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0D3" w:rsidRDefault="00473B6E" w:rsidP="00C040D3">
      <w:pPr>
        <w:pStyle w:val="Header1"/>
        <w:tabs>
          <w:tab w:val="clear" w:pos="8640"/>
          <w:tab w:val="right" w:pos="10780"/>
        </w:tabs>
        <w:rPr>
          <w:sz w:val="22"/>
        </w:rPr>
      </w:pPr>
      <w:r>
        <w:rPr>
          <w:sz w:val="22"/>
        </w:rPr>
        <w:t>1021 Dulaney Valley Road</w:t>
      </w:r>
      <w:r>
        <w:rPr>
          <w:sz w:val="22"/>
        </w:rPr>
        <w:tab/>
      </w:r>
      <w:r>
        <w:rPr>
          <w:sz w:val="22"/>
        </w:rPr>
        <w:tab/>
      </w:r>
      <w:r w:rsidR="00C040D3">
        <w:rPr>
          <w:sz w:val="22"/>
        </w:rPr>
        <w:t>Center for Data, Mathematical, and Computational Sciences</w:t>
      </w:r>
    </w:p>
    <w:p w:rsidR="00C040D3" w:rsidRDefault="00C040D3" w:rsidP="00C040D3">
      <w:pPr>
        <w:pStyle w:val="Header1"/>
        <w:tabs>
          <w:tab w:val="clear" w:pos="8640"/>
          <w:tab w:val="right" w:pos="10780"/>
        </w:tabs>
        <w:rPr>
          <w:sz w:val="22"/>
        </w:rPr>
      </w:pPr>
      <w:r>
        <w:rPr>
          <w:sz w:val="22"/>
        </w:rPr>
        <w:t>Baltimore, MD 21204</w:t>
      </w:r>
      <w:r>
        <w:rPr>
          <w:sz w:val="22"/>
        </w:rPr>
        <w:tab/>
      </w:r>
      <w:r>
        <w:rPr>
          <w:sz w:val="22"/>
        </w:rPr>
        <w:tab/>
      </w:r>
      <w:r w:rsidR="00473B6E">
        <w:rPr>
          <w:sz w:val="22"/>
        </w:rPr>
        <w:t xml:space="preserve">Goucher College, </w:t>
      </w:r>
      <w:r>
        <w:rPr>
          <w:sz w:val="22"/>
        </w:rPr>
        <w:t xml:space="preserve">Julia Rogers 141 </w:t>
      </w:r>
    </w:p>
    <w:p w:rsidR="00C040D3" w:rsidRDefault="00B90279" w:rsidP="00C040D3">
      <w:pPr>
        <w:pStyle w:val="Header1"/>
        <w:tabs>
          <w:tab w:val="clear" w:pos="8640"/>
          <w:tab w:val="right" w:pos="10780"/>
        </w:tabs>
        <w:rPr>
          <w:rFonts w:ascii="Times New Roman Bold" w:hAnsi="Times New Roman Bold"/>
          <w:sz w:val="20"/>
          <w:u w:val="single"/>
        </w:rPr>
      </w:pPr>
      <w:hyperlink r:id="rId7" w:history="1">
        <w:r w:rsidR="00C040D3" w:rsidRPr="00EF16F1">
          <w:rPr>
            <w:rStyle w:val="Hyperlink"/>
            <w:sz w:val="22"/>
          </w:rPr>
          <w:t>rachelgrotheer.weebly.com</w:t>
        </w:r>
      </w:hyperlink>
      <w:r w:rsidR="00C040D3">
        <w:rPr>
          <w:sz w:val="22"/>
        </w:rPr>
        <w:t xml:space="preserve">  </w:t>
      </w:r>
      <w:r w:rsidR="00C040D3">
        <w:rPr>
          <w:sz w:val="22"/>
        </w:rPr>
        <w:tab/>
      </w:r>
      <w:r w:rsidR="00C040D3">
        <w:rPr>
          <w:sz w:val="22"/>
        </w:rPr>
        <w:tab/>
      </w:r>
      <w:r w:rsidR="00C040D3">
        <w:rPr>
          <w:color w:val="000099"/>
          <w:sz w:val="22"/>
          <w:u w:val="single"/>
        </w:rPr>
        <w:t>rachel.grotheer@goucher.edu</w:t>
      </w:r>
    </w:p>
    <w:p w:rsidR="00C040D3" w:rsidRDefault="00C040D3" w:rsidP="00C040D3">
      <w:pPr>
        <w:pStyle w:val="Header1"/>
        <w:tabs>
          <w:tab w:val="clear" w:pos="8640"/>
          <w:tab w:val="right" w:pos="10780"/>
        </w:tabs>
        <w:rPr>
          <w:rFonts w:ascii="Times New Roman Bold" w:hAnsi="Times New Roman Bold"/>
          <w:sz w:val="20"/>
          <w:u w:val="single"/>
        </w:rPr>
      </w:pPr>
      <w:r>
        <w:rPr>
          <w:rFonts w:ascii="Times New Roman Bold" w:hAnsi="Times New Roman Bold"/>
          <w:sz w:val="20"/>
          <w:u w:val="single"/>
        </w:rPr>
        <w:t>____________________________________________________________________________________________________________</w:t>
      </w:r>
    </w:p>
    <w:p w:rsidR="00C040D3" w:rsidRDefault="00C040D3" w:rsidP="00C040D3">
      <w:pPr>
        <w:pStyle w:val="Header1"/>
        <w:tabs>
          <w:tab w:val="clear" w:pos="8640"/>
          <w:tab w:val="right" w:pos="10780"/>
        </w:tabs>
        <w:rPr>
          <w:rFonts w:ascii="Times New Roman Bold" w:hAnsi="Times New Roman Bold"/>
          <w:sz w:val="20"/>
          <w:u w:val="single"/>
        </w:rPr>
      </w:pPr>
    </w:p>
    <w:p w:rsidR="00C040D3" w:rsidRPr="00BF7591" w:rsidRDefault="00C040D3" w:rsidP="00C040D3">
      <w:pPr>
        <w:pStyle w:val="Header1"/>
        <w:tabs>
          <w:tab w:val="clear" w:pos="8640"/>
          <w:tab w:val="right" w:pos="10780"/>
        </w:tabs>
        <w:jc w:val="both"/>
        <w:rPr>
          <w:rFonts w:ascii="Times New Roman Bold" w:hAnsi="Times New Roman Bold"/>
          <w:b/>
          <w:bCs/>
          <w:sz w:val="20"/>
          <w:u w:val="single"/>
        </w:rPr>
      </w:pPr>
      <w:r w:rsidRPr="00BF7591">
        <w:rPr>
          <w:rFonts w:ascii="Times New Roman Bold" w:hAnsi="Times New Roman Bold"/>
          <w:b/>
          <w:bCs/>
          <w:sz w:val="20"/>
          <w:u w:val="single"/>
        </w:rPr>
        <w:t>EDUCATION</w:t>
      </w:r>
    </w:p>
    <w:p w:rsidR="00C040D3" w:rsidRDefault="00C040D3" w:rsidP="00C040D3">
      <w:pPr>
        <w:pStyle w:val="Header1"/>
        <w:tabs>
          <w:tab w:val="clear" w:pos="8640"/>
          <w:tab w:val="right" w:pos="10780"/>
        </w:tabs>
        <w:jc w:val="both"/>
        <w:rPr>
          <w:rFonts w:ascii="Times New Roman Bold" w:hAnsi="Times New Roman Bold"/>
          <w:sz w:val="20"/>
          <w:u w:val="single"/>
        </w:rPr>
      </w:pPr>
    </w:p>
    <w:p w:rsidR="00C040D3" w:rsidRDefault="00C040D3" w:rsidP="00C040D3">
      <w:pPr>
        <w:pStyle w:val="Header1"/>
        <w:tabs>
          <w:tab w:val="clear" w:pos="8640"/>
          <w:tab w:val="right" w:pos="10780"/>
        </w:tabs>
        <w:jc w:val="both"/>
        <w:rPr>
          <w:rFonts w:ascii="Times New Roman Bold" w:hAnsi="Times New Roman Bold"/>
          <w:sz w:val="20"/>
        </w:rPr>
      </w:pPr>
      <w:r>
        <w:rPr>
          <w:rFonts w:ascii="Times New Roman Bold Italic" w:hAnsi="Times New Roman Bold Italic"/>
          <w:sz w:val="20"/>
        </w:rPr>
        <w:t xml:space="preserve">CLEMSON UNIVERSITY </w:t>
      </w:r>
      <w:r>
        <w:rPr>
          <w:rFonts w:ascii="Times New Roman Bold Italic" w:hAnsi="Times New Roman Bold Italic"/>
          <w:sz w:val="20"/>
        </w:rPr>
        <w:tab/>
      </w:r>
      <w:r>
        <w:rPr>
          <w:rFonts w:ascii="Times New Roman Bold Italic" w:hAnsi="Times New Roman Bold Italic"/>
          <w:sz w:val="20"/>
        </w:rPr>
        <w:tab/>
      </w:r>
      <w:r>
        <w:rPr>
          <w:rFonts w:ascii="Times New Roman Bold" w:hAnsi="Times New Roman Bold"/>
          <w:sz w:val="20"/>
        </w:rPr>
        <w:t>Clemson, SC</w:t>
      </w:r>
    </w:p>
    <w:p w:rsidR="00C040D3" w:rsidRDefault="00C040D3" w:rsidP="00C040D3">
      <w:pPr>
        <w:pStyle w:val="Header1"/>
        <w:tabs>
          <w:tab w:val="clear" w:pos="8640"/>
          <w:tab w:val="right" w:pos="10780"/>
        </w:tabs>
        <w:jc w:val="both"/>
        <w:rPr>
          <w:i/>
          <w:sz w:val="20"/>
        </w:rPr>
      </w:pPr>
      <w:r>
        <w:rPr>
          <w:rFonts w:ascii="Times New Roman Bold" w:hAnsi="Times New Roman Bold"/>
          <w:sz w:val="20"/>
        </w:rPr>
        <w:t xml:space="preserve">Doctor of Philosophy, Mathematical Sciences </w:t>
      </w:r>
      <w:r>
        <w:rPr>
          <w:rFonts w:ascii="Times New Roman Bold" w:hAnsi="Times New Roman Bold"/>
          <w:sz w:val="20"/>
        </w:rPr>
        <w:tab/>
      </w:r>
      <w:r>
        <w:rPr>
          <w:rFonts w:ascii="Times New Roman Bold" w:hAnsi="Times New Roman Bold"/>
          <w:sz w:val="20"/>
        </w:rPr>
        <w:tab/>
      </w:r>
      <w:r>
        <w:rPr>
          <w:i/>
          <w:sz w:val="20"/>
        </w:rPr>
        <w:t>May 2016</w:t>
      </w:r>
    </w:p>
    <w:p w:rsidR="00C040D3" w:rsidRPr="000C6139" w:rsidRDefault="00C040D3" w:rsidP="00C040D3">
      <w:pPr>
        <w:pStyle w:val="Header1"/>
        <w:tabs>
          <w:tab w:val="clear" w:pos="8640"/>
          <w:tab w:val="right" w:pos="10780"/>
        </w:tabs>
        <w:jc w:val="both"/>
        <w:rPr>
          <w:i/>
          <w:sz w:val="20"/>
        </w:rPr>
      </w:pPr>
      <w:r>
        <w:rPr>
          <w:sz w:val="20"/>
        </w:rPr>
        <w:t xml:space="preserve">Dissertation: </w:t>
      </w:r>
      <w:r>
        <w:rPr>
          <w:i/>
          <w:sz w:val="20"/>
        </w:rPr>
        <w:t>Hyperspectral Diffuse Optical Tomography Using the Reduced Basis Method and Sparsity Constraints</w:t>
      </w:r>
    </w:p>
    <w:p w:rsidR="00C040D3" w:rsidRDefault="00C040D3" w:rsidP="00C040D3">
      <w:pPr>
        <w:pStyle w:val="Header1"/>
        <w:tabs>
          <w:tab w:val="clear" w:pos="8640"/>
          <w:tab w:val="right" w:pos="10780"/>
        </w:tabs>
        <w:jc w:val="both"/>
        <w:rPr>
          <w:sz w:val="20"/>
        </w:rPr>
      </w:pPr>
      <w:r>
        <w:rPr>
          <w:sz w:val="20"/>
        </w:rPr>
        <w:t xml:space="preserve">Advisor: Dr. </w:t>
      </w:r>
      <w:proofErr w:type="spellStart"/>
      <w:r>
        <w:rPr>
          <w:sz w:val="20"/>
        </w:rPr>
        <w:t>Taufiquar</w:t>
      </w:r>
      <w:proofErr w:type="spellEnd"/>
      <w:r>
        <w:rPr>
          <w:sz w:val="20"/>
        </w:rPr>
        <w:t xml:space="preserve"> Khan </w:t>
      </w:r>
    </w:p>
    <w:p w:rsidR="00C040D3" w:rsidRPr="00D442C6" w:rsidRDefault="00C040D3" w:rsidP="00C040D3">
      <w:pPr>
        <w:pStyle w:val="Header1"/>
        <w:tabs>
          <w:tab w:val="clear" w:pos="8640"/>
          <w:tab w:val="right" w:pos="10780"/>
        </w:tabs>
        <w:jc w:val="both"/>
        <w:rPr>
          <w:sz w:val="20"/>
        </w:rPr>
      </w:pPr>
    </w:p>
    <w:p w:rsidR="00C040D3" w:rsidRDefault="00C040D3" w:rsidP="00C040D3">
      <w:pPr>
        <w:pStyle w:val="Header1"/>
        <w:tabs>
          <w:tab w:val="clear" w:pos="8640"/>
          <w:tab w:val="right" w:pos="10780"/>
        </w:tabs>
        <w:jc w:val="both"/>
        <w:rPr>
          <w:sz w:val="20"/>
        </w:rPr>
      </w:pPr>
      <w:r>
        <w:rPr>
          <w:rFonts w:ascii="Times New Roman Bold" w:hAnsi="Times New Roman Bold"/>
          <w:sz w:val="20"/>
        </w:rPr>
        <w:t>Master of Science, Mathematical Sciences</w:t>
      </w:r>
      <w:r>
        <w:rPr>
          <w:rFonts w:ascii="Times New Roman Bold" w:hAnsi="Times New Roman Bold"/>
          <w:sz w:val="20"/>
        </w:rPr>
        <w:tab/>
      </w:r>
      <w:r>
        <w:rPr>
          <w:rFonts w:ascii="Times New Roman Bold" w:hAnsi="Times New Roman Bold"/>
          <w:sz w:val="20"/>
        </w:rPr>
        <w:tab/>
      </w:r>
      <w:r w:rsidRPr="00D654CB">
        <w:rPr>
          <w:i/>
          <w:sz w:val="20"/>
        </w:rPr>
        <w:t>August 2011</w:t>
      </w:r>
    </w:p>
    <w:p w:rsidR="00C040D3" w:rsidRDefault="00C040D3" w:rsidP="00C040D3">
      <w:pPr>
        <w:pStyle w:val="Header1"/>
        <w:tabs>
          <w:tab w:val="clear" w:pos="8640"/>
          <w:tab w:val="right" w:pos="10780"/>
        </w:tabs>
        <w:jc w:val="both"/>
        <w:rPr>
          <w:rFonts w:ascii="Times New Roman Italic" w:hAnsi="Times New Roman Italic"/>
          <w:sz w:val="20"/>
        </w:rPr>
      </w:pPr>
      <w:r>
        <w:rPr>
          <w:sz w:val="20"/>
        </w:rPr>
        <w:t xml:space="preserve">Master’s Thesis: </w:t>
      </w:r>
      <w:r>
        <w:rPr>
          <w:rFonts w:ascii="Times New Roman Italic" w:hAnsi="Times New Roman Italic"/>
          <w:sz w:val="20"/>
        </w:rPr>
        <w:t>Physical Process Models as Regularization Constraints on Geophysical Imaging Problems</w:t>
      </w:r>
    </w:p>
    <w:p w:rsidR="00C040D3" w:rsidRDefault="00C040D3" w:rsidP="00C040D3">
      <w:pPr>
        <w:pStyle w:val="Header1"/>
        <w:tabs>
          <w:tab w:val="clear" w:pos="8640"/>
          <w:tab w:val="right" w:pos="10780"/>
        </w:tabs>
        <w:jc w:val="both"/>
        <w:rPr>
          <w:sz w:val="20"/>
        </w:rPr>
      </w:pPr>
      <w:r>
        <w:rPr>
          <w:sz w:val="20"/>
        </w:rPr>
        <w:t xml:space="preserve">Advisors: Dr. </w:t>
      </w:r>
      <w:proofErr w:type="spellStart"/>
      <w:r>
        <w:rPr>
          <w:sz w:val="20"/>
        </w:rPr>
        <w:t>Taufiquar</w:t>
      </w:r>
      <w:proofErr w:type="spellEnd"/>
      <w:r>
        <w:rPr>
          <w:sz w:val="20"/>
        </w:rPr>
        <w:t xml:space="preserve"> Khan, Dr. Stephen </w:t>
      </w:r>
      <w:proofErr w:type="spellStart"/>
      <w:r>
        <w:rPr>
          <w:sz w:val="20"/>
        </w:rPr>
        <w:t>Moysey</w:t>
      </w:r>
      <w:proofErr w:type="spellEnd"/>
      <w:r>
        <w:rPr>
          <w:sz w:val="20"/>
        </w:rPr>
        <w:t xml:space="preserve"> (Department of </w:t>
      </w:r>
      <w:r w:rsidRPr="00E937F8">
        <w:rPr>
          <w:sz w:val="20"/>
        </w:rPr>
        <w:t>Environmental Engineering &amp; Earth Sciences</w:t>
      </w:r>
      <w:r>
        <w:rPr>
          <w:sz w:val="20"/>
        </w:rPr>
        <w:t>)</w:t>
      </w:r>
    </w:p>
    <w:p w:rsidR="00C040D3" w:rsidRDefault="00C040D3" w:rsidP="00C040D3">
      <w:pPr>
        <w:pStyle w:val="Header1"/>
        <w:tabs>
          <w:tab w:val="clear" w:pos="8640"/>
          <w:tab w:val="right" w:pos="10780"/>
        </w:tabs>
        <w:jc w:val="both"/>
        <w:rPr>
          <w:sz w:val="20"/>
        </w:rPr>
      </w:pPr>
    </w:p>
    <w:p w:rsidR="00C040D3" w:rsidRDefault="00C040D3" w:rsidP="00C040D3">
      <w:pPr>
        <w:pStyle w:val="Header1"/>
        <w:tabs>
          <w:tab w:val="clear" w:pos="8640"/>
          <w:tab w:val="right" w:pos="10780"/>
        </w:tabs>
        <w:jc w:val="both"/>
        <w:rPr>
          <w:sz w:val="20"/>
        </w:rPr>
      </w:pPr>
      <w:proofErr w:type="spellStart"/>
      <w:r>
        <w:rPr>
          <w:rFonts w:ascii="Times New Roman Bold" w:hAnsi="Times New Roman Bold"/>
          <w:sz w:val="20"/>
        </w:rPr>
        <w:t>Diplôme</w:t>
      </w:r>
      <w:proofErr w:type="spellEnd"/>
      <w:r>
        <w:rPr>
          <w:rFonts w:ascii="Times New Roman Bold" w:hAnsi="Times New Roman Bold"/>
          <w:sz w:val="20"/>
        </w:rPr>
        <w:t xml:space="preserve"> de </w:t>
      </w:r>
      <w:proofErr w:type="spellStart"/>
      <w:r>
        <w:rPr>
          <w:rFonts w:ascii="Times New Roman Bold" w:hAnsi="Times New Roman Bold"/>
          <w:sz w:val="20"/>
        </w:rPr>
        <w:t>français</w:t>
      </w:r>
      <w:proofErr w:type="spellEnd"/>
      <w:r>
        <w:rPr>
          <w:rFonts w:ascii="Times New Roman Bold" w:hAnsi="Times New Roman Bold"/>
          <w:sz w:val="20"/>
        </w:rPr>
        <w:t xml:space="preserve"> </w:t>
      </w:r>
      <w:proofErr w:type="spellStart"/>
      <w:r>
        <w:rPr>
          <w:rFonts w:ascii="Times New Roman Bold" w:hAnsi="Times New Roman Bold"/>
          <w:sz w:val="20"/>
        </w:rPr>
        <w:t>professionnel</w:t>
      </w:r>
      <w:proofErr w:type="spellEnd"/>
      <w:r>
        <w:rPr>
          <w:rFonts w:ascii="Times New Roman Bold" w:hAnsi="Times New Roman Bold"/>
          <w:sz w:val="20"/>
        </w:rPr>
        <w:t>- Affaires B2</w:t>
      </w:r>
      <w:r>
        <w:rPr>
          <w:rFonts w:ascii="Times New Roman Bold" w:hAnsi="Times New Roman Bold"/>
          <w:sz w:val="20"/>
        </w:rPr>
        <w:tab/>
      </w:r>
      <w:r>
        <w:rPr>
          <w:rFonts w:ascii="Times New Roman Bold" w:hAnsi="Times New Roman Bold"/>
          <w:sz w:val="20"/>
        </w:rPr>
        <w:tab/>
      </w:r>
      <w:r w:rsidRPr="00D654CB">
        <w:rPr>
          <w:i/>
          <w:sz w:val="20"/>
        </w:rPr>
        <w:t>July 2012</w:t>
      </w:r>
    </w:p>
    <w:p w:rsidR="00C040D3" w:rsidRPr="00D63C18" w:rsidRDefault="00C040D3" w:rsidP="00C040D3">
      <w:pPr>
        <w:pStyle w:val="Header1"/>
        <w:tabs>
          <w:tab w:val="clear" w:pos="8640"/>
          <w:tab w:val="right" w:pos="10780"/>
        </w:tabs>
        <w:jc w:val="both"/>
        <w:rPr>
          <w:rFonts w:ascii="Times New Roman Bold" w:hAnsi="Times New Roman Bold"/>
          <w:sz w:val="20"/>
        </w:rPr>
      </w:pPr>
      <w:r>
        <w:rPr>
          <w:sz w:val="20"/>
        </w:rPr>
        <w:t xml:space="preserve">Certification in business French awarded by the Chamber of Commerce and Industry in Paris. Passed with high honors (“mention </w:t>
      </w:r>
      <w:proofErr w:type="spellStart"/>
      <w:r>
        <w:rPr>
          <w:sz w:val="20"/>
        </w:rPr>
        <w:t>très</w:t>
      </w:r>
      <w:proofErr w:type="spellEnd"/>
      <w:r>
        <w:rPr>
          <w:sz w:val="20"/>
        </w:rPr>
        <w:t xml:space="preserve"> </w:t>
      </w:r>
      <w:proofErr w:type="spellStart"/>
      <w:r>
        <w:rPr>
          <w:sz w:val="20"/>
        </w:rPr>
        <w:t>bien</w:t>
      </w:r>
      <w:proofErr w:type="spellEnd"/>
      <w:r>
        <w:rPr>
          <w:sz w:val="20"/>
        </w:rPr>
        <w:t xml:space="preserve">”). </w:t>
      </w:r>
    </w:p>
    <w:p w:rsidR="00C040D3" w:rsidRDefault="00C040D3" w:rsidP="00C040D3">
      <w:pPr>
        <w:pStyle w:val="Header1"/>
        <w:tabs>
          <w:tab w:val="clear" w:pos="8640"/>
          <w:tab w:val="right" w:pos="10780"/>
        </w:tabs>
        <w:jc w:val="both"/>
        <w:rPr>
          <w:sz w:val="20"/>
        </w:rPr>
      </w:pPr>
    </w:p>
    <w:p w:rsidR="00C040D3" w:rsidRDefault="00C040D3" w:rsidP="00C040D3">
      <w:pPr>
        <w:pStyle w:val="Header1"/>
        <w:tabs>
          <w:tab w:val="clear" w:pos="8640"/>
          <w:tab w:val="right" w:pos="10780"/>
        </w:tabs>
        <w:jc w:val="both"/>
        <w:rPr>
          <w:rFonts w:ascii="Times New Roman Bold" w:hAnsi="Times New Roman Bold"/>
          <w:sz w:val="20"/>
        </w:rPr>
      </w:pPr>
      <w:r>
        <w:rPr>
          <w:rFonts w:ascii="Times New Roman Bold Italic" w:hAnsi="Times New Roman Bold Italic"/>
          <w:sz w:val="20"/>
        </w:rPr>
        <w:t>DENISON UNIVERSITY</w:t>
      </w:r>
      <w:r>
        <w:rPr>
          <w:rFonts w:ascii="Times New Roman Bold" w:hAnsi="Times New Roman Bold"/>
          <w:sz w:val="20"/>
        </w:rPr>
        <w:tab/>
      </w:r>
      <w:r>
        <w:rPr>
          <w:rFonts w:ascii="Times New Roman Bold" w:hAnsi="Times New Roman Bold"/>
          <w:sz w:val="20"/>
        </w:rPr>
        <w:tab/>
        <w:t>Granville, OH</w:t>
      </w:r>
    </w:p>
    <w:p w:rsidR="00C040D3" w:rsidRDefault="00C040D3" w:rsidP="00C040D3">
      <w:pPr>
        <w:pStyle w:val="Header1"/>
        <w:tabs>
          <w:tab w:val="clear" w:pos="8640"/>
          <w:tab w:val="right" w:pos="10780"/>
        </w:tabs>
        <w:jc w:val="both"/>
        <w:rPr>
          <w:sz w:val="20"/>
        </w:rPr>
      </w:pPr>
      <w:r>
        <w:rPr>
          <w:rFonts w:ascii="Times New Roman Bold" w:hAnsi="Times New Roman Bold"/>
          <w:sz w:val="20"/>
        </w:rPr>
        <w:t>Bachelor of Arts, Majors: Mathematics, French</w:t>
      </w:r>
      <w:r>
        <w:rPr>
          <w:sz w:val="20"/>
        </w:rPr>
        <w:tab/>
      </w:r>
      <w:r>
        <w:rPr>
          <w:sz w:val="20"/>
        </w:rPr>
        <w:tab/>
      </w:r>
      <w:r w:rsidRPr="00D654CB">
        <w:rPr>
          <w:i/>
          <w:sz w:val="20"/>
        </w:rPr>
        <w:t>May 2008</w:t>
      </w:r>
    </w:p>
    <w:p w:rsidR="00C040D3" w:rsidRDefault="00C040D3" w:rsidP="00C040D3">
      <w:pPr>
        <w:pStyle w:val="Header1"/>
        <w:tabs>
          <w:tab w:val="clear" w:pos="8640"/>
          <w:tab w:val="right" w:pos="10780"/>
        </w:tabs>
        <w:jc w:val="both"/>
        <w:rPr>
          <w:sz w:val="20"/>
        </w:rPr>
      </w:pPr>
      <w:r>
        <w:rPr>
          <w:sz w:val="20"/>
        </w:rPr>
        <w:t>Suma Cum Laude, Phi Beta Kappa</w:t>
      </w:r>
      <w:r>
        <w:rPr>
          <w:sz w:val="20"/>
        </w:rPr>
        <w:tab/>
      </w:r>
    </w:p>
    <w:p w:rsidR="00C040D3" w:rsidRDefault="00C040D3" w:rsidP="00C040D3">
      <w:pPr>
        <w:pStyle w:val="Header1"/>
        <w:rPr>
          <w:rFonts w:ascii="Times New Roman Italic" w:hAnsi="Times New Roman Italic"/>
          <w:sz w:val="20"/>
          <w:vertAlign w:val="subscript"/>
        </w:rPr>
      </w:pPr>
      <w:r>
        <w:rPr>
          <w:sz w:val="20"/>
        </w:rPr>
        <w:t xml:space="preserve">Honor’s Thesis: </w:t>
      </w:r>
      <w:r>
        <w:rPr>
          <w:rFonts w:ascii="Times New Roman Italic" w:hAnsi="Times New Roman Italic"/>
          <w:sz w:val="20"/>
        </w:rPr>
        <w:t>Knots in Straight-Edge Embeddings of K</w:t>
      </w:r>
      <w:r>
        <w:rPr>
          <w:rFonts w:ascii="Times New Roman Italic" w:hAnsi="Times New Roman Italic"/>
          <w:sz w:val="20"/>
          <w:vertAlign w:val="subscript"/>
        </w:rPr>
        <w:t>7</w:t>
      </w:r>
    </w:p>
    <w:p w:rsidR="00C040D3" w:rsidRDefault="00C040D3" w:rsidP="00C040D3">
      <w:pPr>
        <w:pStyle w:val="Header1"/>
        <w:rPr>
          <w:sz w:val="20"/>
        </w:rPr>
      </w:pPr>
      <w:r>
        <w:rPr>
          <w:sz w:val="20"/>
        </w:rPr>
        <w:t xml:space="preserve">Advisor: Dr. Lewis Ludwig </w:t>
      </w:r>
    </w:p>
    <w:p w:rsidR="00C040D3" w:rsidRDefault="00C040D3" w:rsidP="00C040D3">
      <w:pPr>
        <w:pStyle w:val="Header1"/>
        <w:rPr>
          <w:sz w:val="20"/>
        </w:rPr>
      </w:pPr>
      <w:r>
        <w:rPr>
          <w:sz w:val="20"/>
        </w:rPr>
        <w:t>____________________________________________________________________________________________________________</w:t>
      </w:r>
    </w:p>
    <w:p w:rsidR="00C040D3" w:rsidRDefault="00C040D3" w:rsidP="00C040D3">
      <w:pPr>
        <w:pStyle w:val="Header1"/>
        <w:tabs>
          <w:tab w:val="clear" w:pos="8640"/>
          <w:tab w:val="right" w:pos="10780"/>
        </w:tabs>
        <w:jc w:val="both"/>
        <w:rPr>
          <w:sz w:val="20"/>
        </w:rPr>
      </w:pPr>
    </w:p>
    <w:p w:rsidR="00C040D3" w:rsidRPr="00BF7591" w:rsidRDefault="00C040D3" w:rsidP="00C040D3">
      <w:pPr>
        <w:pStyle w:val="Header1"/>
        <w:tabs>
          <w:tab w:val="clear" w:pos="8640"/>
          <w:tab w:val="right" w:pos="10780"/>
        </w:tabs>
        <w:jc w:val="both"/>
        <w:rPr>
          <w:rFonts w:ascii="Times New Roman Bold" w:hAnsi="Times New Roman Bold"/>
          <w:b/>
          <w:bCs/>
          <w:sz w:val="20"/>
          <w:u w:val="single"/>
        </w:rPr>
      </w:pPr>
      <w:r w:rsidRPr="00BF7591">
        <w:rPr>
          <w:rFonts w:ascii="Times New Roman Bold" w:hAnsi="Times New Roman Bold"/>
          <w:b/>
          <w:bCs/>
          <w:sz w:val="20"/>
          <w:u w:val="single"/>
        </w:rPr>
        <w:t>RESEARCH INTERESTS</w:t>
      </w:r>
    </w:p>
    <w:p w:rsidR="00C040D3" w:rsidRPr="0030448B" w:rsidRDefault="00C040D3" w:rsidP="00C040D3">
      <w:pPr>
        <w:pStyle w:val="Header1"/>
        <w:tabs>
          <w:tab w:val="clear" w:pos="8640"/>
          <w:tab w:val="right" w:pos="10780"/>
        </w:tabs>
        <w:jc w:val="both"/>
        <w:rPr>
          <w:rFonts w:ascii="Times New Roman Bold" w:hAnsi="Times New Roman Bold"/>
          <w:sz w:val="20"/>
          <w:u w:val="single"/>
        </w:rPr>
      </w:pPr>
    </w:p>
    <w:p w:rsidR="00C040D3" w:rsidRPr="001550B3" w:rsidRDefault="00C040D3" w:rsidP="00C040D3">
      <w:pPr>
        <w:pStyle w:val="Header1"/>
        <w:tabs>
          <w:tab w:val="clear" w:pos="8640"/>
          <w:tab w:val="right" w:pos="10780"/>
        </w:tabs>
        <w:jc w:val="both"/>
        <w:rPr>
          <w:sz w:val="20"/>
        </w:rPr>
      </w:pPr>
      <w:r>
        <w:rPr>
          <w:sz w:val="20"/>
        </w:rPr>
        <w:t xml:space="preserve">Medical image reconstruction (particularly diffuse optical tomography and hyperspectral imaging), </w:t>
      </w:r>
      <w:r w:rsidR="00A363EA">
        <w:rPr>
          <w:sz w:val="20"/>
        </w:rPr>
        <w:t xml:space="preserve">signal processing, </w:t>
      </w:r>
      <w:r>
        <w:rPr>
          <w:sz w:val="20"/>
        </w:rPr>
        <w:t>reduced basis method for PDEs, n</w:t>
      </w:r>
      <w:r w:rsidRPr="0030448B">
        <w:rPr>
          <w:sz w:val="20"/>
        </w:rPr>
        <w:t>onlinear inverse problems</w:t>
      </w:r>
      <w:r>
        <w:rPr>
          <w:sz w:val="20"/>
        </w:rPr>
        <w:t xml:space="preserve"> involving PDEs</w:t>
      </w:r>
      <w:r w:rsidRPr="0030448B">
        <w:rPr>
          <w:sz w:val="20"/>
        </w:rPr>
        <w:t xml:space="preserve">, </w:t>
      </w:r>
      <w:r>
        <w:rPr>
          <w:sz w:val="20"/>
        </w:rPr>
        <w:t>sparsity regularization</w:t>
      </w:r>
      <w:r w:rsidR="00473B6E">
        <w:rPr>
          <w:sz w:val="20"/>
        </w:rPr>
        <w:t>, natural languages</w:t>
      </w:r>
    </w:p>
    <w:p w:rsidR="00C040D3" w:rsidRPr="00BF7591" w:rsidRDefault="00C040D3" w:rsidP="00BF7591">
      <w:pPr>
        <w:pStyle w:val="Header1"/>
        <w:tabs>
          <w:tab w:val="clear" w:pos="8640"/>
          <w:tab w:val="right" w:pos="10780"/>
        </w:tabs>
        <w:jc w:val="both"/>
        <w:rPr>
          <w:sz w:val="20"/>
        </w:rPr>
      </w:pPr>
      <w:r>
        <w:rPr>
          <w:sz w:val="20"/>
        </w:rPr>
        <w:t>____________________________________________________________________________________________________________</w:t>
      </w:r>
    </w:p>
    <w:p w:rsidR="00473B6E" w:rsidRDefault="00473B6E" w:rsidP="00C040D3">
      <w:pPr>
        <w:pStyle w:val="Header1"/>
        <w:tabs>
          <w:tab w:val="clear" w:pos="8640"/>
          <w:tab w:val="right" w:pos="10780"/>
        </w:tabs>
        <w:jc w:val="both"/>
        <w:rPr>
          <w:rFonts w:ascii="Times New Roman Bold Italic" w:hAnsi="Times New Roman Bold Italic"/>
          <w:sz w:val="20"/>
        </w:rPr>
      </w:pPr>
    </w:p>
    <w:p w:rsidR="00C040D3" w:rsidRPr="00BF7591" w:rsidRDefault="00C040D3" w:rsidP="00C040D3">
      <w:pPr>
        <w:pStyle w:val="Header1"/>
        <w:tabs>
          <w:tab w:val="clear" w:pos="8640"/>
          <w:tab w:val="right" w:pos="10780"/>
        </w:tabs>
        <w:jc w:val="both"/>
        <w:rPr>
          <w:b/>
          <w:sz w:val="20"/>
          <w:u w:val="single"/>
        </w:rPr>
      </w:pPr>
      <w:r w:rsidRPr="00BF7591">
        <w:rPr>
          <w:b/>
          <w:sz w:val="20"/>
          <w:u w:val="single"/>
        </w:rPr>
        <w:t>PUBLICATIONS</w:t>
      </w:r>
    </w:p>
    <w:p w:rsidR="00C040D3" w:rsidRDefault="00C040D3" w:rsidP="00C040D3">
      <w:pPr>
        <w:pStyle w:val="Header1"/>
        <w:tabs>
          <w:tab w:val="clear" w:pos="8640"/>
          <w:tab w:val="right" w:pos="10780"/>
        </w:tabs>
        <w:jc w:val="both"/>
        <w:rPr>
          <w:sz w:val="20"/>
        </w:rPr>
      </w:pPr>
    </w:p>
    <w:p w:rsidR="00D015AC" w:rsidRDefault="00D015AC" w:rsidP="00D015AC">
      <w:pPr>
        <w:pStyle w:val="Header1"/>
        <w:tabs>
          <w:tab w:val="clear" w:pos="8640"/>
          <w:tab w:val="right" w:pos="10780"/>
        </w:tabs>
        <w:jc w:val="both"/>
        <w:rPr>
          <w:b/>
          <w:sz w:val="20"/>
        </w:rPr>
      </w:pPr>
      <w:r>
        <w:rPr>
          <w:b/>
          <w:sz w:val="20"/>
        </w:rPr>
        <w:t xml:space="preserve">Published: </w:t>
      </w:r>
    </w:p>
    <w:p w:rsidR="00D015AC" w:rsidRPr="003A31B0" w:rsidRDefault="00D015AC" w:rsidP="00D015AC">
      <w:pPr>
        <w:pStyle w:val="Header1"/>
        <w:tabs>
          <w:tab w:val="clear" w:pos="8640"/>
          <w:tab w:val="right" w:pos="10780"/>
        </w:tabs>
        <w:jc w:val="both"/>
        <w:rPr>
          <w:b/>
          <w:sz w:val="20"/>
        </w:rPr>
      </w:pPr>
    </w:p>
    <w:p w:rsidR="00367739" w:rsidRPr="00367739" w:rsidRDefault="00A363EA" w:rsidP="00367739">
      <w:pPr>
        <w:rPr>
          <w:rFonts w:eastAsia="Times New Roman"/>
          <w:iCs/>
          <w:color w:val="212121"/>
          <w:szCs w:val="20"/>
          <w:lang w:bidi="he-IL"/>
        </w:rPr>
      </w:pPr>
      <w:r w:rsidRPr="00BA0F73">
        <w:rPr>
          <w:rFonts w:eastAsia="Times New Roman"/>
          <w:color w:val="212121"/>
          <w:szCs w:val="20"/>
          <w:lang w:bidi="he-IL"/>
        </w:rPr>
        <w:t xml:space="preserve">N. </w:t>
      </w:r>
      <w:proofErr w:type="spellStart"/>
      <w:r w:rsidRPr="00BA0F73">
        <w:rPr>
          <w:rFonts w:eastAsia="Times New Roman"/>
          <w:color w:val="212121"/>
          <w:szCs w:val="20"/>
          <w:lang w:bidi="he-IL"/>
        </w:rPr>
        <w:t>Durgin</w:t>
      </w:r>
      <w:proofErr w:type="spellEnd"/>
      <w:r>
        <w:rPr>
          <w:rFonts w:eastAsia="Times New Roman"/>
          <w:color w:val="212121"/>
          <w:szCs w:val="20"/>
          <w:lang w:bidi="he-IL"/>
        </w:rPr>
        <w:t xml:space="preserve">, </w:t>
      </w:r>
      <w:r w:rsidRPr="00BA0F73">
        <w:rPr>
          <w:rFonts w:eastAsia="Times New Roman"/>
          <w:b/>
          <w:bCs/>
          <w:color w:val="212121"/>
          <w:szCs w:val="20"/>
          <w:lang w:bidi="he-IL"/>
        </w:rPr>
        <w:t>R. Grotheer</w:t>
      </w:r>
      <w:r w:rsidRPr="00BA0F73">
        <w:rPr>
          <w:rFonts w:eastAsia="Times New Roman"/>
          <w:color w:val="212121"/>
          <w:szCs w:val="20"/>
          <w:lang w:bidi="he-IL"/>
        </w:rPr>
        <w:t>, C. Huang,</w:t>
      </w:r>
      <w:r w:rsidRPr="00643C0C">
        <w:rPr>
          <w:rFonts w:ascii="Cambria" w:eastAsia="Times New Roman" w:hAnsi="Cambria"/>
          <w:color w:val="auto"/>
          <w:sz w:val="24"/>
          <w:lang w:bidi="he-IL"/>
        </w:rPr>
        <w:t> </w:t>
      </w:r>
      <w:r w:rsidRPr="00BA0F73">
        <w:rPr>
          <w:rFonts w:eastAsia="Times New Roman"/>
          <w:color w:val="212121"/>
          <w:szCs w:val="20"/>
          <w:lang w:bidi="he-IL"/>
        </w:rPr>
        <w:t>S. Li,</w:t>
      </w:r>
      <w:r>
        <w:rPr>
          <w:rFonts w:eastAsia="Times New Roman"/>
          <w:color w:val="212121"/>
          <w:szCs w:val="20"/>
          <w:lang w:bidi="he-IL"/>
        </w:rPr>
        <w:t xml:space="preserve"> </w:t>
      </w:r>
      <w:r w:rsidRPr="00BA0F73">
        <w:rPr>
          <w:rFonts w:eastAsia="Times New Roman"/>
          <w:color w:val="212121"/>
          <w:szCs w:val="20"/>
          <w:lang w:bidi="he-IL"/>
        </w:rPr>
        <w:t>A. Ma</w:t>
      </w:r>
      <w:r>
        <w:rPr>
          <w:rFonts w:eastAsia="Times New Roman"/>
          <w:color w:val="212121"/>
          <w:szCs w:val="20"/>
          <w:lang w:bidi="he-IL"/>
        </w:rPr>
        <w:t xml:space="preserve">, </w:t>
      </w:r>
      <w:r w:rsidRPr="00BA0F73">
        <w:rPr>
          <w:rFonts w:eastAsia="Times New Roman"/>
          <w:color w:val="212121"/>
          <w:szCs w:val="20"/>
          <w:lang w:bidi="he-IL"/>
        </w:rPr>
        <w:t>D. Needell,</w:t>
      </w:r>
      <w:r>
        <w:rPr>
          <w:rFonts w:eastAsia="Times New Roman"/>
          <w:color w:val="212121"/>
          <w:szCs w:val="20"/>
          <w:lang w:bidi="he-IL"/>
        </w:rPr>
        <w:t xml:space="preserve"> and J. Qin.</w:t>
      </w:r>
      <w:r w:rsidRPr="00BA0F73">
        <w:rPr>
          <w:rFonts w:eastAsia="Times New Roman"/>
          <w:color w:val="212121"/>
          <w:szCs w:val="20"/>
          <w:lang w:bidi="he-IL"/>
        </w:rPr>
        <w:t xml:space="preserve"> </w:t>
      </w:r>
      <w:r w:rsidRPr="00EF44A5">
        <w:rPr>
          <w:rFonts w:eastAsia="Times New Roman"/>
          <w:color w:val="auto"/>
          <w:szCs w:val="20"/>
          <w:lang w:bidi="he-IL"/>
        </w:rPr>
        <w:t>"</w:t>
      </w:r>
      <w:r w:rsidRPr="00EF44A5">
        <w:rPr>
          <w:rFonts w:eastAsia="Times New Roman"/>
          <w:color w:val="212121"/>
          <w:szCs w:val="20"/>
          <w:lang w:bidi="he-IL"/>
        </w:rPr>
        <w:t xml:space="preserve">Sparse </w:t>
      </w:r>
      <w:r w:rsidR="00367739">
        <w:rPr>
          <w:rFonts w:eastAsia="Times New Roman"/>
          <w:color w:val="212121"/>
          <w:szCs w:val="20"/>
          <w:lang w:bidi="he-IL"/>
        </w:rPr>
        <w:t>r</w:t>
      </w:r>
      <w:r w:rsidRPr="00EF44A5">
        <w:rPr>
          <w:rFonts w:eastAsia="Times New Roman"/>
          <w:color w:val="212121"/>
          <w:szCs w:val="20"/>
          <w:lang w:bidi="he-IL"/>
        </w:rPr>
        <w:t>andomized </w:t>
      </w:r>
      <w:proofErr w:type="spellStart"/>
      <w:r w:rsidRPr="00EF44A5">
        <w:rPr>
          <w:rFonts w:eastAsia="Times New Roman"/>
          <w:color w:val="212121"/>
          <w:szCs w:val="20"/>
          <w:lang w:bidi="he-IL"/>
        </w:rPr>
        <w:t>Kaczmarz</w:t>
      </w:r>
      <w:proofErr w:type="spellEnd"/>
      <w:r w:rsidRPr="00EF44A5">
        <w:rPr>
          <w:rFonts w:eastAsia="Times New Roman"/>
          <w:color w:val="212121"/>
          <w:szCs w:val="20"/>
          <w:lang w:bidi="he-IL"/>
        </w:rPr>
        <w:t xml:space="preserve"> for </w:t>
      </w:r>
      <w:r w:rsidR="00367739">
        <w:rPr>
          <w:rFonts w:eastAsia="Times New Roman"/>
          <w:color w:val="212121"/>
          <w:szCs w:val="20"/>
          <w:lang w:bidi="he-IL"/>
        </w:rPr>
        <w:t>s</w:t>
      </w:r>
      <w:r w:rsidRPr="00EF44A5">
        <w:rPr>
          <w:rFonts w:eastAsia="Times New Roman"/>
          <w:color w:val="212121"/>
          <w:szCs w:val="20"/>
          <w:lang w:bidi="he-IL"/>
        </w:rPr>
        <w:t xml:space="preserve">upport </w:t>
      </w:r>
      <w:r w:rsidR="00367739">
        <w:rPr>
          <w:rFonts w:eastAsia="Times New Roman"/>
          <w:color w:val="212121"/>
          <w:szCs w:val="20"/>
          <w:lang w:bidi="he-IL"/>
        </w:rPr>
        <w:t>r</w:t>
      </w:r>
      <w:r w:rsidRPr="00EF44A5">
        <w:rPr>
          <w:rFonts w:eastAsia="Times New Roman"/>
          <w:color w:val="212121"/>
          <w:szCs w:val="20"/>
          <w:lang w:bidi="he-IL"/>
        </w:rPr>
        <w:t xml:space="preserve">ecovery of </w:t>
      </w:r>
      <w:r w:rsidR="00367739">
        <w:rPr>
          <w:rFonts w:eastAsia="Times New Roman"/>
          <w:color w:val="212121"/>
          <w:szCs w:val="20"/>
          <w:lang w:bidi="he-IL"/>
        </w:rPr>
        <w:t>j</w:t>
      </w:r>
      <w:r w:rsidRPr="00EF44A5">
        <w:rPr>
          <w:rFonts w:eastAsia="Times New Roman"/>
          <w:color w:val="212121"/>
          <w:szCs w:val="20"/>
          <w:lang w:bidi="he-IL"/>
        </w:rPr>
        <w:t xml:space="preserve">ointly </w:t>
      </w:r>
      <w:r w:rsidR="00367739">
        <w:rPr>
          <w:rFonts w:eastAsia="Times New Roman"/>
          <w:color w:val="212121"/>
          <w:szCs w:val="20"/>
          <w:lang w:bidi="he-IL"/>
        </w:rPr>
        <w:t>s</w:t>
      </w:r>
      <w:r w:rsidRPr="00EF44A5">
        <w:rPr>
          <w:rFonts w:eastAsia="Times New Roman"/>
          <w:color w:val="212121"/>
          <w:szCs w:val="20"/>
          <w:lang w:bidi="he-IL"/>
        </w:rPr>
        <w:t>parse </w:t>
      </w:r>
      <w:r w:rsidR="00367739">
        <w:rPr>
          <w:rFonts w:eastAsia="Times New Roman"/>
          <w:color w:val="212121"/>
          <w:szCs w:val="20"/>
          <w:lang w:bidi="he-IL"/>
        </w:rPr>
        <w:t>c</w:t>
      </w:r>
      <w:r w:rsidRPr="00EF44A5">
        <w:rPr>
          <w:rFonts w:eastAsia="Times New Roman"/>
          <w:color w:val="212121"/>
          <w:szCs w:val="20"/>
          <w:lang w:bidi="he-IL"/>
        </w:rPr>
        <w:t xml:space="preserve">orrupted </w:t>
      </w:r>
      <w:r w:rsidR="00367739">
        <w:rPr>
          <w:rFonts w:eastAsia="Times New Roman"/>
          <w:color w:val="212121"/>
          <w:szCs w:val="20"/>
          <w:lang w:bidi="he-IL"/>
        </w:rPr>
        <w:t>m</w:t>
      </w:r>
      <w:r w:rsidRPr="00EF44A5">
        <w:rPr>
          <w:rFonts w:eastAsia="Times New Roman"/>
          <w:color w:val="212121"/>
          <w:szCs w:val="20"/>
          <w:lang w:bidi="he-IL"/>
        </w:rPr>
        <w:t xml:space="preserve">ultiple </w:t>
      </w:r>
      <w:r w:rsidR="00367739">
        <w:rPr>
          <w:rFonts w:eastAsia="Times New Roman"/>
          <w:color w:val="212121"/>
          <w:szCs w:val="20"/>
          <w:lang w:bidi="he-IL"/>
        </w:rPr>
        <w:t>m</w:t>
      </w:r>
      <w:r w:rsidRPr="00EF44A5">
        <w:rPr>
          <w:rFonts w:eastAsia="Times New Roman"/>
          <w:color w:val="212121"/>
          <w:szCs w:val="20"/>
          <w:lang w:bidi="he-IL"/>
        </w:rPr>
        <w:t xml:space="preserve">easurement </w:t>
      </w:r>
      <w:r w:rsidR="00367739">
        <w:rPr>
          <w:rFonts w:eastAsia="Times New Roman"/>
          <w:color w:val="212121"/>
          <w:szCs w:val="20"/>
          <w:lang w:bidi="he-IL"/>
        </w:rPr>
        <w:t>v</w:t>
      </w:r>
      <w:r w:rsidRPr="00EF44A5">
        <w:rPr>
          <w:rFonts w:eastAsia="Times New Roman"/>
          <w:color w:val="212121"/>
          <w:szCs w:val="20"/>
          <w:lang w:bidi="he-IL"/>
        </w:rPr>
        <w:t>ectors</w:t>
      </w:r>
      <w:r>
        <w:rPr>
          <w:rFonts w:eastAsia="Times New Roman"/>
          <w:color w:val="212121"/>
          <w:szCs w:val="20"/>
          <w:lang w:bidi="he-IL"/>
        </w:rPr>
        <w:t xml:space="preserve">." </w:t>
      </w:r>
      <w:r>
        <w:rPr>
          <w:rFonts w:eastAsia="Times New Roman"/>
          <w:i/>
          <w:iCs/>
          <w:color w:val="212121"/>
          <w:szCs w:val="20"/>
          <w:lang w:bidi="he-IL"/>
        </w:rPr>
        <w:t>Research in Data Science</w:t>
      </w:r>
      <w:r w:rsidR="00367739">
        <w:rPr>
          <w:rFonts w:eastAsia="Times New Roman"/>
          <w:iCs/>
          <w:color w:val="212121"/>
          <w:szCs w:val="20"/>
          <w:lang w:bidi="he-IL"/>
        </w:rPr>
        <w:t xml:space="preserve">. </w:t>
      </w:r>
      <w:r w:rsidR="00367739" w:rsidRPr="00367739">
        <w:rPr>
          <w:rFonts w:eastAsia="Times New Roman"/>
          <w:iCs/>
          <w:color w:val="212121"/>
          <w:szCs w:val="20"/>
          <w:lang w:bidi="he-IL"/>
        </w:rPr>
        <w:t>Springer, Cham, 2019. 1-14.</w:t>
      </w:r>
    </w:p>
    <w:p w:rsidR="00A363EA" w:rsidRPr="00367739" w:rsidRDefault="00A363EA" w:rsidP="00A363EA">
      <w:pPr>
        <w:rPr>
          <w:rFonts w:eastAsia="Times New Roman"/>
          <w:color w:val="212121"/>
          <w:szCs w:val="20"/>
          <w:lang w:bidi="he-IL"/>
        </w:rPr>
      </w:pPr>
    </w:p>
    <w:p w:rsidR="00A363EA" w:rsidRPr="00367739" w:rsidRDefault="00A363EA" w:rsidP="00A363EA">
      <w:pPr>
        <w:rPr>
          <w:rFonts w:eastAsia="Times New Roman"/>
          <w:iCs/>
          <w:color w:val="212121"/>
          <w:szCs w:val="20"/>
          <w:lang w:bidi="he-IL"/>
        </w:rPr>
      </w:pPr>
      <w:r w:rsidRPr="00BA0F73">
        <w:rPr>
          <w:rFonts w:eastAsia="Times New Roman"/>
          <w:color w:val="212121"/>
          <w:szCs w:val="20"/>
          <w:lang w:bidi="he-IL"/>
        </w:rPr>
        <w:t xml:space="preserve">N. </w:t>
      </w:r>
      <w:proofErr w:type="spellStart"/>
      <w:r w:rsidRPr="00BA0F73">
        <w:rPr>
          <w:rFonts w:eastAsia="Times New Roman"/>
          <w:color w:val="212121"/>
          <w:szCs w:val="20"/>
          <w:lang w:bidi="he-IL"/>
        </w:rPr>
        <w:t>Durgin</w:t>
      </w:r>
      <w:proofErr w:type="spellEnd"/>
      <w:r>
        <w:rPr>
          <w:rFonts w:eastAsia="Times New Roman"/>
          <w:color w:val="212121"/>
          <w:szCs w:val="20"/>
          <w:lang w:bidi="he-IL"/>
        </w:rPr>
        <w:t xml:space="preserve">, </w:t>
      </w:r>
      <w:r w:rsidRPr="00BA0F73">
        <w:rPr>
          <w:rFonts w:eastAsia="Times New Roman"/>
          <w:b/>
          <w:bCs/>
          <w:color w:val="212121"/>
          <w:szCs w:val="20"/>
          <w:lang w:bidi="he-IL"/>
        </w:rPr>
        <w:t>R. Grotheer</w:t>
      </w:r>
      <w:r w:rsidRPr="00BA0F73">
        <w:rPr>
          <w:rFonts w:eastAsia="Times New Roman"/>
          <w:color w:val="212121"/>
          <w:szCs w:val="20"/>
          <w:lang w:bidi="he-IL"/>
        </w:rPr>
        <w:t>, C. Huang,</w:t>
      </w:r>
      <w:r w:rsidRPr="00643C0C">
        <w:rPr>
          <w:rFonts w:ascii="Cambria" w:eastAsia="Times New Roman" w:hAnsi="Cambria"/>
          <w:color w:val="auto"/>
          <w:sz w:val="24"/>
          <w:lang w:bidi="he-IL"/>
        </w:rPr>
        <w:t> </w:t>
      </w:r>
      <w:r w:rsidRPr="00BA0F73">
        <w:rPr>
          <w:rFonts w:eastAsia="Times New Roman"/>
          <w:color w:val="212121"/>
          <w:szCs w:val="20"/>
          <w:lang w:bidi="he-IL"/>
        </w:rPr>
        <w:t>S. Li,</w:t>
      </w:r>
      <w:r>
        <w:rPr>
          <w:rFonts w:eastAsia="Times New Roman"/>
          <w:color w:val="212121"/>
          <w:szCs w:val="20"/>
          <w:lang w:bidi="he-IL"/>
        </w:rPr>
        <w:t xml:space="preserve"> </w:t>
      </w:r>
      <w:r w:rsidRPr="00BA0F73">
        <w:rPr>
          <w:rFonts w:eastAsia="Times New Roman"/>
          <w:color w:val="212121"/>
          <w:szCs w:val="20"/>
          <w:lang w:bidi="he-IL"/>
        </w:rPr>
        <w:t>A. Ma</w:t>
      </w:r>
      <w:r>
        <w:rPr>
          <w:rFonts w:eastAsia="Times New Roman"/>
          <w:color w:val="212121"/>
          <w:szCs w:val="20"/>
          <w:lang w:bidi="he-IL"/>
        </w:rPr>
        <w:t xml:space="preserve">, </w:t>
      </w:r>
      <w:r w:rsidRPr="00BA0F73">
        <w:rPr>
          <w:rFonts w:eastAsia="Times New Roman"/>
          <w:color w:val="212121"/>
          <w:szCs w:val="20"/>
          <w:lang w:bidi="he-IL"/>
        </w:rPr>
        <w:t>D. Needell,</w:t>
      </w:r>
      <w:r>
        <w:rPr>
          <w:rFonts w:eastAsia="Times New Roman"/>
          <w:color w:val="212121"/>
          <w:szCs w:val="20"/>
          <w:lang w:bidi="he-IL"/>
        </w:rPr>
        <w:t xml:space="preserve"> and J. Qin. “Compressed </w:t>
      </w:r>
      <w:r w:rsidR="00367739">
        <w:rPr>
          <w:rFonts w:eastAsia="Times New Roman"/>
          <w:color w:val="212121"/>
          <w:szCs w:val="20"/>
          <w:lang w:bidi="he-IL"/>
        </w:rPr>
        <w:t>a</w:t>
      </w:r>
      <w:r>
        <w:rPr>
          <w:rFonts w:eastAsia="Times New Roman"/>
          <w:color w:val="212121"/>
          <w:szCs w:val="20"/>
          <w:lang w:bidi="he-IL"/>
        </w:rPr>
        <w:t xml:space="preserve">nomaly </w:t>
      </w:r>
      <w:r w:rsidR="00367739">
        <w:rPr>
          <w:rFonts w:eastAsia="Times New Roman"/>
          <w:color w:val="212121"/>
          <w:szCs w:val="20"/>
          <w:lang w:bidi="he-IL"/>
        </w:rPr>
        <w:t>d</w:t>
      </w:r>
      <w:r>
        <w:rPr>
          <w:rFonts w:eastAsia="Times New Roman"/>
          <w:color w:val="212121"/>
          <w:szCs w:val="20"/>
          <w:lang w:bidi="he-IL"/>
        </w:rPr>
        <w:t xml:space="preserve">etection with </w:t>
      </w:r>
      <w:r w:rsidR="00367739">
        <w:rPr>
          <w:rFonts w:eastAsia="Times New Roman"/>
          <w:color w:val="212121"/>
          <w:szCs w:val="20"/>
          <w:lang w:bidi="he-IL"/>
        </w:rPr>
        <w:t>m</w:t>
      </w:r>
      <w:r>
        <w:rPr>
          <w:rFonts w:eastAsia="Times New Roman"/>
          <w:color w:val="212121"/>
          <w:szCs w:val="20"/>
          <w:lang w:bidi="he-IL"/>
        </w:rPr>
        <w:t xml:space="preserve">ultiple </w:t>
      </w:r>
      <w:r w:rsidR="00367739">
        <w:rPr>
          <w:rFonts w:eastAsia="Times New Roman"/>
          <w:color w:val="212121"/>
          <w:szCs w:val="20"/>
          <w:lang w:bidi="he-IL"/>
        </w:rPr>
        <w:t>m</w:t>
      </w:r>
      <w:r>
        <w:rPr>
          <w:rFonts w:eastAsia="Times New Roman"/>
          <w:color w:val="212121"/>
          <w:szCs w:val="20"/>
          <w:lang w:bidi="he-IL"/>
        </w:rPr>
        <w:t xml:space="preserve">ixed </w:t>
      </w:r>
      <w:r w:rsidR="00367739">
        <w:rPr>
          <w:rFonts w:eastAsia="Times New Roman"/>
          <w:color w:val="212121"/>
          <w:szCs w:val="20"/>
          <w:lang w:bidi="he-IL"/>
        </w:rPr>
        <w:t>o</w:t>
      </w:r>
      <w:r>
        <w:rPr>
          <w:rFonts w:eastAsia="Times New Roman"/>
          <w:color w:val="212121"/>
          <w:szCs w:val="20"/>
          <w:lang w:bidi="he-IL"/>
        </w:rPr>
        <w:t xml:space="preserve">bservations.” </w:t>
      </w:r>
      <w:r>
        <w:rPr>
          <w:rFonts w:eastAsia="Times New Roman"/>
          <w:i/>
          <w:iCs/>
          <w:color w:val="212121"/>
          <w:szCs w:val="20"/>
          <w:lang w:bidi="he-IL"/>
        </w:rPr>
        <w:t>Research in Data Science</w:t>
      </w:r>
      <w:r w:rsidR="00367739">
        <w:rPr>
          <w:rFonts w:eastAsia="Times New Roman"/>
          <w:iCs/>
          <w:color w:val="212121"/>
          <w:szCs w:val="20"/>
          <w:lang w:bidi="he-IL"/>
        </w:rPr>
        <w:t xml:space="preserve">. </w:t>
      </w:r>
      <w:r w:rsidR="00367739" w:rsidRPr="00367739">
        <w:rPr>
          <w:rFonts w:eastAsia="Times New Roman"/>
          <w:iCs/>
          <w:color w:val="212121"/>
          <w:szCs w:val="20"/>
          <w:lang w:bidi="he-IL"/>
        </w:rPr>
        <w:t>Springer, Cham, 2019. 211-237.</w:t>
      </w:r>
    </w:p>
    <w:p w:rsidR="00A363EA" w:rsidRDefault="00A363EA" w:rsidP="00D015AC">
      <w:pPr>
        <w:pStyle w:val="Header1"/>
        <w:tabs>
          <w:tab w:val="clear" w:pos="8640"/>
          <w:tab w:val="right" w:pos="10780"/>
        </w:tabs>
        <w:jc w:val="both"/>
        <w:rPr>
          <w:sz w:val="20"/>
        </w:rPr>
      </w:pPr>
    </w:p>
    <w:p w:rsidR="00D015AC" w:rsidRPr="00FC178E" w:rsidRDefault="00D015AC" w:rsidP="00D015AC">
      <w:pPr>
        <w:pStyle w:val="Header1"/>
        <w:tabs>
          <w:tab w:val="clear" w:pos="8640"/>
          <w:tab w:val="right" w:pos="10780"/>
        </w:tabs>
        <w:jc w:val="both"/>
        <w:rPr>
          <w:sz w:val="20"/>
        </w:rPr>
      </w:pPr>
      <w:r>
        <w:rPr>
          <w:sz w:val="20"/>
        </w:rPr>
        <w:t xml:space="preserve">S.C. Gray, T. Massaro, I. Chen, C. </w:t>
      </w:r>
      <w:proofErr w:type="spellStart"/>
      <w:r>
        <w:rPr>
          <w:sz w:val="20"/>
        </w:rPr>
        <w:t>Edholm</w:t>
      </w:r>
      <w:proofErr w:type="spellEnd"/>
      <w:r>
        <w:rPr>
          <w:sz w:val="20"/>
        </w:rPr>
        <w:t xml:space="preserve">, </w:t>
      </w:r>
      <w:r w:rsidRPr="007B3DA0">
        <w:rPr>
          <w:b/>
          <w:sz w:val="20"/>
        </w:rPr>
        <w:t>R. Grotheer</w:t>
      </w:r>
      <w:r>
        <w:rPr>
          <w:sz w:val="20"/>
        </w:rPr>
        <w:t>, Y. Zheng, and H. Chang. “</w:t>
      </w:r>
      <w:r w:rsidRPr="004B6C41">
        <w:rPr>
          <w:sz w:val="20"/>
        </w:rPr>
        <w:t>A county-level analysis of persons living with HIV in the southern United States</w:t>
      </w:r>
      <w:r>
        <w:rPr>
          <w:sz w:val="20"/>
        </w:rPr>
        <w:t xml:space="preserve">.” </w:t>
      </w:r>
      <w:r w:rsidR="00367739" w:rsidRPr="00367739">
        <w:rPr>
          <w:i/>
          <w:sz w:val="20"/>
        </w:rPr>
        <w:t>AIDS care</w:t>
      </w:r>
      <w:r w:rsidR="00367739" w:rsidRPr="00367739">
        <w:rPr>
          <w:sz w:val="20"/>
        </w:rPr>
        <w:t xml:space="preserve"> 28.2 (2016): 266-</w:t>
      </w:r>
      <w:proofErr w:type="gramStart"/>
      <w:r w:rsidR="00367739" w:rsidRPr="00367739">
        <w:rPr>
          <w:sz w:val="20"/>
        </w:rPr>
        <w:t>272.</w:t>
      </w:r>
      <w:r>
        <w:rPr>
          <w:sz w:val="20"/>
        </w:rPr>
        <w:t>.</w:t>
      </w:r>
      <w:proofErr w:type="gramEnd"/>
      <w:r>
        <w:rPr>
          <w:sz w:val="20"/>
        </w:rPr>
        <w:t xml:space="preserve"> </w:t>
      </w:r>
    </w:p>
    <w:p w:rsidR="00D015AC" w:rsidRDefault="00D015AC" w:rsidP="00D015AC">
      <w:pPr>
        <w:pStyle w:val="Header1"/>
        <w:tabs>
          <w:tab w:val="clear" w:pos="8640"/>
          <w:tab w:val="right" w:pos="10780"/>
        </w:tabs>
        <w:jc w:val="both"/>
        <w:rPr>
          <w:sz w:val="20"/>
        </w:rPr>
      </w:pPr>
    </w:p>
    <w:p w:rsidR="00D015AC" w:rsidRPr="00D00FB6" w:rsidRDefault="00D015AC" w:rsidP="00D015AC">
      <w:pPr>
        <w:pStyle w:val="Header1"/>
        <w:tabs>
          <w:tab w:val="clear" w:pos="8640"/>
          <w:tab w:val="right" w:pos="10780"/>
        </w:tabs>
        <w:jc w:val="both"/>
        <w:rPr>
          <w:sz w:val="20"/>
        </w:rPr>
      </w:pPr>
      <w:r>
        <w:rPr>
          <w:sz w:val="20"/>
        </w:rPr>
        <w:t xml:space="preserve">T. Khan, J. </w:t>
      </w:r>
      <w:proofErr w:type="spellStart"/>
      <w:r>
        <w:rPr>
          <w:sz w:val="20"/>
        </w:rPr>
        <w:t>Reneke</w:t>
      </w:r>
      <w:proofErr w:type="spellEnd"/>
      <w:r>
        <w:rPr>
          <w:sz w:val="20"/>
        </w:rPr>
        <w:t xml:space="preserve">, </w:t>
      </w:r>
      <w:r w:rsidRPr="007B3DA0">
        <w:rPr>
          <w:b/>
          <w:sz w:val="20"/>
        </w:rPr>
        <w:t>R. Grotheer</w:t>
      </w:r>
      <w:r>
        <w:rPr>
          <w:sz w:val="20"/>
        </w:rPr>
        <w:t xml:space="preserve"> and T. Strauss. </w:t>
      </w:r>
      <w:r w:rsidRPr="005B1FAC">
        <w:rPr>
          <w:sz w:val="20"/>
        </w:rPr>
        <w:t>"</w:t>
      </w:r>
      <w:r>
        <w:rPr>
          <w:sz w:val="20"/>
        </w:rPr>
        <w:t>Decision m</w:t>
      </w:r>
      <w:r w:rsidRPr="005B1FAC">
        <w:rPr>
          <w:sz w:val="20"/>
        </w:rPr>
        <w:t>aking</w:t>
      </w:r>
      <w:r>
        <w:rPr>
          <w:sz w:val="20"/>
        </w:rPr>
        <w:t xml:space="preserve"> using a multi-criteria approach in a w</w:t>
      </w:r>
      <w:r w:rsidRPr="005B1FAC">
        <w:rPr>
          <w:sz w:val="20"/>
        </w:rPr>
        <w:t>h</w:t>
      </w:r>
      <w:r>
        <w:rPr>
          <w:sz w:val="20"/>
        </w:rPr>
        <w:t>olesale electrical power market.</w:t>
      </w:r>
      <w:r w:rsidRPr="005B1FAC">
        <w:rPr>
          <w:sz w:val="20"/>
        </w:rPr>
        <w:t>"</w:t>
      </w:r>
      <w:r>
        <w:rPr>
          <w:sz w:val="20"/>
        </w:rPr>
        <w:t xml:space="preserve"> </w:t>
      </w:r>
      <w:r w:rsidRPr="008E0509">
        <w:rPr>
          <w:i/>
          <w:iCs/>
          <w:sz w:val="20"/>
        </w:rPr>
        <w:t>Power Systems Conference (PSC), 2015 Clemson University</w:t>
      </w:r>
      <w:r w:rsidRPr="008E0509">
        <w:rPr>
          <w:sz w:val="20"/>
        </w:rPr>
        <w:t>. IEEE, 2015.</w:t>
      </w:r>
    </w:p>
    <w:p w:rsidR="00D015AC" w:rsidRDefault="00D015AC" w:rsidP="00D015AC">
      <w:pPr>
        <w:pStyle w:val="Header1"/>
        <w:tabs>
          <w:tab w:val="clear" w:pos="8640"/>
          <w:tab w:val="right" w:pos="10780"/>
        </w:tabs>
        <w:jc w:val="both"/>
        <w:rPr>
          <w:sz w:val="20"/>
        </w:rPr>
      </w:pPr>
    </w:p>
    <w:p w:rsidR="00D015AC" w:rsidRPr="00D015AC" w:rsidRDefault="00D015AC" w:rsidP="00C040D3">
      <w:pPr>
        <w:pStyle w:val="Header1"/>
        <w:tabs>
          <w:tab w:val="clear" w:pos="8640"/>
          <w:tab w:val="right" w:pos="10780"/>
        </w:tabs>
        <w:jc w:val="both"/>
        <w:rPr>
          <w:sz w:val="20"/>
        </w:rPr>
      </w:pPr>
      <w:r>
        <w:rPr>
          <w:sz w:val="20"/>
        </w:rPr>
        <w:t xml:space="preserve">B.H. </w:t>
      </w:r>
      <w:proofErr w:type="spellStart"/>
      <w:r>
        <w:rPr>
          <w:sz w:val="20"/>
        </w:rPr>
        <w:t>Hokr</w:t>
      </w:r>
      <w:proofErr w:type="spellEnd"/>
      <w:r>
        <w:rPr>
          <w:sz w:val="20"/>
        </w:rPr>
        <w:t xml:space="preserve">, C.D. Clark, III, </w:t>
      </w:r>
      <w:r w:rsidRPr="007B3DA0">
        <w:rPr>
          <w:b/>
          <w:sz w:val="20"/>
        </w:rPr>
        <w:t>R. E. Grotheer</w:t>
      </w:r>
      <w:r>
        <w:rPr>
          <w:sz w:val="20"/>
        </w:rPr>
        <w:t>, and R.J. Thomas. “Higher-order wide-angle split-step spectral method for non-paraxial beam propagation.” Optics Express 21, 15815-15825, 2013.</w:t>
      </w:r>
    </w:p>
    <w:p w:rsidR="00D015AC" w:rsidRDefault="00D015AC" w:rsidP="00C040D3">
      <w:pPr>
        <w:pStyle w:val="Header1"/>
        <w:tabs>
          <w:tab w:val="clear" w:pos="8640"/>
          <w:tab w:val="right" w:pos="10780"/>
        </w:tabs>
        <w:jc w:val="both"/>
        <w:rPr>
          <w:b/>
          <w:bCs/>
          <w:sz w:val="20"/>
        </w:rPr>
      </w:pPr>
    </w:p>
    <w:p w:rsidR="00842089" w:rsidRDefault="00842089" w:rsidP="00C040D3">
      <w:pPr>
        <w:pStyle w:val="Header1"/>
        <w:tabs>
          <w:tab w:val="clear" w:pos="8640"/>
          <w:tab w:val="right" w:pos="10780"/>
        </w:tabs>
        <w:jc w:val="both"/>
        <w:rPr>
          <w:b/>
          <w:bCs/>
          <w:sz w:val="20"/>
        </w:rPr>
      </w:pPr>
      <w:r>
        <w:rPr>
          <w:b/>
          <w:bCs/>
          <w:sz w:val="20"/>
        </w:rPr>
        <w:t>Accepted:</w:t>
      </w:r>
    </w:p>
    <w:p w:rsidR="00842089" w:rsidRDefault="00842089" w:rsidP="00C040D3">
      <w:pPr>
        <w:pStyle w:val="Header1"/>
        <w:tabs>
          <w:tab w:val="clear" w:pos="8640"/>
          <w:tab w:val="right" w:pos="10780"/>
        </w:tabs>
        <w:jc w:val="both"/>
        <w:rPr>
          <w:b/>
          <w:bCs/>
          <w:sz w:val="20"/>
        </w:rPr>
      </w:pPr>
    </w:p>
    <w:p w:rsidR="00D015AC" w:rsidRPr="00D015AC" w:rsidRDefault="00D015AC" w:rsidP="00C040D3">
      <w:pPr>
        <w:pStyle w:val="Header1"/>
        <w:tabs>
          <w:tab w:val="clear" w:pos="8640"/>
          <w:tab w:val="right" w:pos="10780"/>
        </w:tabs>
        <w:jc w:val="both"/>
        <w:rPr>
          <w:bCs/>
          <w:sz w:val="20"/>
        </w:rPr>
      </w:pPr>
      <w:r w:rsidRPr="00D015AC">
        <w:rPr>
          <w:bCs/>
          <w:sz w:val="20"/>
        </w:rPr>
        <w:t xml:space="preserve">N. </w:t>
      </w:r>
      <w:proofErr w:type="spellStart"/>
      <w:r w:rsidRPr="00D015AC">
        <w:rPr>
          <w:bCs/>
          <w:sz w:val="20"/>
        </w:rPr>
        <w:t>Durgin</w:t>
      </w:r>
      <w:proofErr w:type="spellEnd"/>
      <w:r w:rsidRPr="00D015AC">
        <w:rPr>
          <w:bCs/>
          <w:sz w:val="20"/>
        </w:rPr>
        <w:t xml:space="preserve">, </w:t>
      </w:r>
      <w:r w:rsidRPr="00D015AC">
        <w:rPr>
          <w:b/>
          <w:bCs/>
          <w:sz w:val="20"/>
        </w:rPr>
        <w:t>R. Grotheer</w:t>
      </w:r>
      <w:r w:rsidRPr="00D015AC">
        <w:rPr>
          <w:bCs/>
          <w:sz w:val="20"/>
        </w:rPr>
        <w:t>, C. Huang, S. Li, A. Ma, D. Needell, and J. Qin</w:t>
      </w:r>
      <w:r w:rsidRPr="00D015AC">
        <w:rPr>
          <w:b/>
          <w:bCs/>
          <w:sz w:val="20"/>
        </w:rPr>
        <w:t>.</w:t>
      </w:r>
      <w:r>
        <w:rPr>
          <w:b/>
          <w:bCs/>
          <w:sz w:val="20"/>
        </w:rPr>
        <w:t xml:space="preserve"> </w:t>
      </w:r>
      <w:r>
        <w:rPr>
          <w:bCs/>
          <w:sz w:val="20"/>
        </w:rPr>
        <w:t xml:space="preserve">“Fast Hyperspectral Diffuse Optical Imaging Method with Joint Sparsity”.  </w:t>
      </w:r>
      <w:r>
        <w:rPr>
          <w:bCs/>
          <w:i/>
          <w:sz w:val="20"/>
        </w:rPr>
        <w:t>Proceedings of the 41</w:t>
      </w:r>
      <w:r w:rsidRPr="00D015AC">
        <w:rPr>
          <w:bCs/>
          <w:i/>
          <w:sz w:val="20"/>
          <w:vertAlign w:val="superscript"/>
        </w:rPr>
        <w:t>st</w:t>
      </w:r>
      <w:r>
        <w:rPr>
          <w:bCs/>
          <w:i/>
          <w:sz w:val="20"/>
        </w:rPr>
        <w:t xml:space="preserve"> Annual International Conference of the IEEE Engineering in Medicine and Biology Society.</w:t>
      </w:r>
    </w:p>
    <w:p w:rsidR="00D015AC" w:rsidRDefault="00D015AC" w:rsidP="00091360">
      <w:pPr>
        <w:rPr>
          <w:rFonts w:eastAsia="Times New Roman"/>
          <w:color w:val="212121"/>
          <w:szCs w:val="20"/>
          <w:lang w:bidi="he-IL"/>
        </w:rPr>
      </w:pPr>
    </w:p>
    <w:p w:rsidR="000A1E84" w:rsidRPr="00A363EA" w:rsidRDefault="00A363EA" w:rsidP="00A363EA">
      <w:pPr>
        <w:rPr>
          <w:rFonts w:eastAsia="Times New Roman"/>
          <w:szCs w:val="20"/>
          <w:lang w:bidi="he-IL"/>
        </w:rPr>
      </w:pPr>
      <w:r w:rsidRPr="00BA0F73">
        <w:rPr>
          <w:rFonts w:eastAsia="Times New Roman"/>
          <w:color w:val="212121"/>
          <w:szCs w:val="20"/>
          <w:lang w:bidi="he-IL"/>
        </w:rPr>
        <w:t xml:space="preserve">N. </w:t>
      </w:r>
      <w:proofErr w:type="spellStart"/>
      <w:r w:rsidRPr="00BA0F73">
        <w:rPr>
          <w:rFonts w:eastAsia="Times New Roman"/>
          <w:color w:val="212121"/>
          <w:szCs w:val="20"/>
          <w:lang w:bidi="he-IL"/>
        </w:rPr>
        <w:t>Durgin</w:t>
      </w:r>
      <w:proofErr w:type="spellEnd"/>
      <w:r>
        <w:rPr>
          <w:rFonts w:eastAsia="Times New Roman"/>
          <w:color w:val="212121"/>
          <w:szCs w:val="20"/>
          <w:lang w:bidi="he-IL"/>
        </w:rPr>
        <w:t xml:space="preserve">, </w:t>
      </w:r>
      <w:r w:rsidRPr="00BA0F73">
        <w:rPr>
          <w:rFonts w:eastAsia="Times New Roman"/>
          <w:b/>
          <w:bCs/>
          <w:color w:val="212121"/>
          <w:szCs w:val="20"/>
          <w:lang w:bidi="he-IL"/>
        </w:rPr>
        <w:t>R. Grotheer</w:t>
      </w:r>
      <w:r w:rsidRPr="00BA0F73">
        <w:rPr>
          <w:rFonts w:eastAsia="Times New Roman"/>
          <w:color w:val="212121"/>
          <w:szCs w:val="20"/>
          <w:lang w:bidi="he-IL"/>
        </w:rPr>
        <w:t>, C. Huang,</w:t>
      </w:r>
      <w:r w:rsidRPr="00643C0C">
        <w:rPr>
          <w:rFonts w:ascii="Cambria" w:eastAsia="Times New Roman" w:hAnsi="Cambria"/>
          <w:color w:val="auto"/>
          <w:sz w:val="24"/>
          <w:lang w:bidi="he-IL"/>
        </w:rPr>
        <w:t> </w:t>
      </w:r>
      <w:r w:rsidRPr="00BA0F73">
        <w:rPr>
          <w:rFonts w:eastAsia="Times New Roman"/>
          <w:color w:val="212121"/>
          <w:szCs w:val="20"/>
          <w:lang w:bidi="he-IL"/>
        </w:rPr>
        <w:t>S. Li,</w:t>
      </w:r>
      <w:r>
        <w:rPr>
          <w:rFonts w:eastAsia="Times New Roman"/>
          <w:color w:val="212121"/>
          <w:szCs w:val="20"/>
          <w:lang w:bidi="he-IL"/>
        </w:rPr>
        <w:t xml:space="preserve"> </w:t>
      </w:r>
      <w:r w:rsidRPr="00BA0F73">
        <w:rPr>
          <w:rFonts w:eastAsia="Times New Roman"/>
          <w:color w:val="212121"/>
          <w:szCs w:val="20"/>
          <w:lang w:bidi="he-IL"/>
        </w:rPr>
        <w:t>A. Ma</w:t>
      </w:r>
      <w:r>
        <w:rPr>
          <w:rFonts w:eastAsia="Times New Roman"/>
          <w:color w:val="212121"/>
          <w:szCs w:val="20"/>
          <w:lang w:bidi="he-IL"/>
        </w:rPr>
        <w:t xml:space="preserve">, </w:t>
      </w:r>
      <w:r w:rsidRPr="00BA0F73">
        <w:rPr>
          <w:rFonts w:eastAsia="Times New Roman"/>
          <w:color w:val="212121"/>
          <w:szCs w:val="20"/>
          <w:lang w:bidi="he-IL"/>
        </w:rPr>
        <w:t>D. Needell,</w:t>
      </w:r>
      <w:r>
        <w:rPr>
          <w:rFonts w:eastAsia="Times New Roman"/>
          <w:color w:val="212121"/>
          <w:szCs w:val="20"/>
          <w:lang w:bidi="he-IL"/>
        </w:rPr>
        <w:t xml:space="preserve"> and J. Qin. “Jointly Sparse MMV Signal Recovery with Prior Information.” </w:t>
      </w:r>
      <w:r>
        <w:rPr>
          <w:rFonts w:eastAsia="Times New Roman"/>
          <w:i/>
          <w:color w:val="212121"/>
          <w:szCs w:val="20"/>
          <w:lang w:bidi="he-IL"/>
        </w:rPr>
        <w:t xml:space="preserve">Proceedings of the </w:t>
      </w:r>
      <w:r>
        <w:rPr>
          <w:rFonts w:eastAsia="Times New Roman"/>
          <w:i/>
          <w:color w:val="212121"/>
          <w:szCs w:val="20"/>
          <w:lang w:bidi="he-IL"/>
        </w:rPr>
        <w:t xml:space="preserve">2019 Asilomar Conference on Signals, Systems, and Computers. </w:t>
      </w:r>
    </w:p>
    <w:p w:rsidR="00C040D3" w:rsidRDefault="00C040D3" w:rsidP="00C040D3">
      <w:pPr>
        <w:pStyle w:val="Header1"/>
        <w:tabs>
          <w:tab w:val="clear" w:pos="8640"/>
          <w:tab w:val="right" w:pos="10780"/>
        </w:tabs>
        <w:jc w:val="both"/>
        <w:rPr>
          <w:sz w:val="20"/>
        </w:rPr>
      </w:pPr>
    </w:p>
    <w:p w:rsidR="00C040D3" w:rsidRDefault="00C040D3" w:rsidP="00C040D3">
      <w:pPr>
        <w:pStyle w:val="Header1"/>
        <w:tabs>
          <w:tab w:val="clear" w:pos="8640"/>
          <w:tab w:val="right" w:pos="10780"/>
        </w:tabs>
        <w:jc w:val="both"/>
        <w:rPr>
          <w:b/>
          <w:bCs/>
          <w:sz w:val="20"/>
        </w:rPr>
      </w:pPr>
      <w:r>
        <w:rPr>
          <w:b/>
          <w:bCs/>
          <w:sz w:val="20"/>
        </w:rPr>
        <w:t>Submitted:</w:t>
      </w:r>
    </w:p>
    <w:p w:rsidR="00A15F03" w:rsidRDefault="00A15F03" w:rsidP="00C040D3">
      <w:pPr>
        <w:pStyle w:val="Header1"/>
        <w:tabs>
          <w:tab w:val="clear" w:pos="8640"/>
          <w:tab w:val="right" w:pos="10780"/>
        </w:tabs>
        <w:jc w:val="both"/>
        <w:rPr>
          <w:b/>
          <w:bCs/>
          <w:sz w:val="20"/>
        </w:rPr>
      </w:pPr>
    </w:p>
    <w:p w:rsidR="00A15F03" w:rsidRPr="00A15F03" w:rsidRDefault="00A15F03" w:rsidP="00C040D3">
      <w:pPr>
        <w:pStyle w:val="Header1"/>
        <w:tabs>
          <w:tab w:val="clear" w:pos="8640"/>
          <w:tab w:val="right" w:pos="10780"/>
        </w:tabs>
        <w:jc w:val="both"/>
        <w:rPr>
          <w:bCs/>
          <w:sz w:val="20"/>
        </w:rPr>
      </w:pPr>
      <w:r>
        <w:rPr>
          <w:b/>
          <w:bCs/>
          <w:sz w:val="20"/>
        </w:rPr>
        <w:t xml:space="preserve">R. Grotheer, </w:t>
      </w:r>
      <w:r>
        <w:rPr>
          <w:bCs/>
          <w:sz w:val="20"/>
        </w:rPr>
        <w:t>S. Li, A. Ma, D. Needell, and J. Qin. “Iterative Hard Thresholding for Low CP-rank Tensor Models.”</w:t>
      </w:r>
      <w:r w:rsidRPr="00A15F03">
        <w:t xml:space="preserve"> </w:t>
      </w:r>
      <w:proofErr w:type="spellStart"/>
      <w:r w:rsidRPr="00A15F03">
        <w:rPr>
          <w:bCs/>
          <w:sz w:val="20"/>
        </w:rPr>
        <w:t>arXiv</w:t>
      </w:r>
      <w:proofErr w:type="spellEnd"/>
      <w:r w:rsidRPr="00A15F03">
        <w:rPr>
          <w:bCs/>
          <w:sz w:val="20"/>
        </w:rPr>
        <w:t xml:space="preserve"> preprint arXiv:1908.08479</w:t>
      </w:r>
    </w:p>
    <w:p w:rsidR="000A1E84" w:rsidRDefault="000A1E84" w:rsidP="00C040D3">
      <w:pPr>
        <w:pStyle w:val="Header1"/>
        <w:tabs>
          <w:tab w:val="clear" w:pos="8640"/>
          <w:tab w:val="right" w:pos="10780"/>
        </w:tabs>
        <w:jc w:val="both"/>
        <w:rPr>
          <w:b/>
          <w:bCs/>
          <w:sz w:val="20"/>
        </w:rPr>
      </w:pPr>
    </w:p>
    <w:p w:rsidR="000A1E84" w:rsidRPr="000A1E84" w:rsidRDefault="000A1E84" w:rsidP="000A1E84">
      <w:pPr>
        <w:pStyle w:val="Header1"/>
        <w:tabs>
          <w:tab w:val="clear" w:pos="8640"/>
          <w:tab w:val="right" w:pos="10780"/>
        </w:tabs>
        <w:jc w:val="both"/>
        <w:rPr>
          <w:sz w:val="20"/>
        </w:rPr>
      </w:pPr>
      <w:r w:rsidRPr="007B3DA0">
        <w:rPr>
          <w:b/>
          <w:sz w:val="20"/>
        </w:rPr>
        <w:t>R. Grotheer</w:t>
      </w:r>
      <w:r>
        <w:rPr>
          <w:sz w:val="20"/>
        </w:rPr>
        <w:t xml:space="preserve">, T. Strauss, P. </w:t>
      </w:r>
      <w:proofErr w:type="spellStart"/>
      <w:r>
        <w:rPr>
          <w:sz w:val="20"/>
        </w:rPr>
        <w:t>Gralla</w:t>
      </w:r>
      <w:proofErr w:type="spellEnd"/>
      <w:r>
        <w:rPr>
          <w:sz w:val="20"/>
        </w:rPr>
        <w:t>, and T. Khan. “Alternatives to the Greedy Approach for Generating a Basis in the Reduced Basis Method.” arXiv:1803.00948</w:t>
      </w:r>
    </w:p>
    <w:p w:rsidR="00C040D3" w:rsidRDefault="00C040D3" w:rsidP="00C040D3">
      <w:pPr>
        <w:rPr>
          <w:rFonts w:ascii="Cambria" w:eastAsia="Times New Roman" w:hAnsi="Cambria"/>
          <w:color w:val="212121"/>
          <w:sz w:val="19"/>
          <w:szCs w:val="19"/>
          <w:lang w:bidi="he-IL"/>
        </w:rPr>
      </w:pPr>
    </w:p>
    <w:p w:rsidR="00C040D3" w:rsidRDefault="00C040D3" w:rsidP="00C040D3">
      <w:pPr>
        <w:rPr>
          <w:rFonts w:eastAsia="Times New Roman"/>
          <w:szCs w:val="20"/>
          <w:lang w:bidi="he-IL"/>
        </w:rPr>
      </w:pPr>
      <w:r w:rsidRPr="00EF44A5">
        <w:rPr>
          <w:rFonts w:eastAsia="Times New Roman"/>
          <w:color w:val="212121"/>
          <w:szCs w:val="20"/>
          <w:lang w:bidi="he-IL"/>
        </w:rPr>
        <w:t xml:space="preserve">J. Qin, S. Li, D. Needell, A. Ma, </w:t>
      </w:r>
      <w:r w:rsidRPr="00EF44A5">
        <w:rPr>
          <w:rFonts w:eastAsia="Times New Roman"/>
          <w:b/>
          <w:bCs/>
          <w:color w:val="212121"/>
          <w:szCs w:val="20"/>
          <w:lang w:bidi="he-IL"/>
        </w:rPr>
        <w:t>R. Grotheer</w:t>
      </w:r>
      <w:r w:rsidRPr="00EF44A5">
        <w:rPr>
          <w:rFonts w:eastAsia="Times New Roman"/>
          <w:color w:val="212121"/>
          <w:szCs w:val="20"/>
          <w:lang w:bidi="he-IL"/>
        </w:rPr>
        <w:t xml:space="preserve">, C. Huang, and N. </w:t>
      </w:r>
      <w:proofErr w:type="spellStart"/>
      <w:r w:rsidRPr="00EF44A5">
        <w:rPr>
          <w:rFonts w:eastAsia="Times New Roman"/>
          <w:color w:val="212121"/>
          <w:szCs w:val="20"/>
          <w:lang w:bidi="he-IL"/>
        </w:rPr>
        <w:t>Durgin</w:t>
      </w:r>
      <w:proofErr w:type="spellEnd"/>
      <w:r w:rsidRPr="00EF44A5">
        <w:rPr>
          <w:rFonts w:eastAsia="Times New Roman"/>
          <w:color w:val="212121"/>
          <w:szCs w:val="20"/>
          <w:lang w:bidi="he-IL"/>
        </w:rPr>
        <w:t xml:space="preserve">. "Stochastic Greedy Algorithms </w:t>
      </w:r>
      <w:proofErr w:type="gramStart"/>
      <w:r w:rsidRPr="00EF44A5">
        <w:rPr>
          <w:rFonts w:eastAsia="Times New Roman"/>
          <w:color w:val="212121"/>
          <w:szCs w:val="20"/>
          <w:lang w:bidi="he-IL"/>
        </w:rPr>
        <w:t>For</w:t>
      </w:r>
      <w:proofErr w:type="gramEnd"/>
      <w:r w:rsidRPr="00EF44A5">
        <w:rPr>
          <w:rFonts w:eastAsia="Times New Roman"/>
          <w:color w:val="212121"/>
          <w:szCs w:val="20"/>
          <w:lang w:bidi="he-IL"/>
        </w:rPr>
        <w:t xml:space="preserve"> Multiple Measurement Vectors". </w:t>
      </w:r>
      <w:r w:rsidRPr="00EF44A5">
        <w:rPr>
          <w:rFonts w:eastAsia="Times New Roman"/>
          <w:szCs w:val="20"/>
          <w:lang w:bidi="he-IL"/>
        </w:rPr>
        <w:t>arXiv:1711.01521</w:t>
      </w:r>
    </w:p>
    <w:p w:rsidR="00D015AC" w:rsidRDefault="00D015AC" w:rsidP="00C040D3">
      <w:pPr>
        <w:rPr>
          <w:rFonts w:eastAsia="Times New Roman"/>
          <w:szCs w:val="20"/>
          <w:lang w:bidi="he-IL"/>
        </w:rPr>
      </w:pPr>
    </w:p>
    <w:p w:rsidR="00D015AC" w:rsidRDefault="00D015AC" w:rsidP="00C040D3">
      <w:pPr>
        <w:rPr>
          <w:rFonts w:eastAsia="Times New Roman"/>
          <w:szCs w:val="20"/>
          <w:lang w:bidi="he-IL"/>
        </w:rPr>
      </w:pPr>
      <w:r>
        <w:rPr>
          <w:rFonts w:eastAsia="Times New Roman"/>
          <w:b/>
          <w:szCs w:val="20"/>
          <w:lang w:bidi="he-IL"/>
        </w:rPr>
        <w:t>In Progress:</w:t>
      </w:r>
    </w:p>
    <w:p w:rsidR="00D015AC" w:rsidRDefault="00D015AC" w:rsidP="00C040D3">
      <w:pPr>
        <w:rPr>
          <w:rFonts w:eastAsia="Times New Roman"/>
          <w:szCs w:val="20"/>
          <w:lang w:bidi="he-IL"/>
        </w:rPr>
      </w:pPr>
    </w:p>
    <w:p w:rsidR="00A15F03" w:rsidRPr="00A15F03" w:rsidRDefault="00A15F03" w:rsidP="00C040D3">
      <w:pPr>
        <w:rPr>
          <w:rFonts w:eastAsia="Times New Roman"/>
          <w:szCs w:val="20"/>
          <w:lang w:bidi="he-IL"/>
        </w:rPr>
      </w:pPr>
      <w:r>
        <w:rPr>
          <w:b/>
          <w:bCs/>
        </w:rPr>
        <w:t xml:space="preserve">R. Grotheer, </w:t>
      </w:r>
      <w:r>
        <w:rPr>
          <w:bCs/>
        </w:rPr>
        <w:t>S. Li, A. Ma, D. Needell, and J. Qin.</w:t>
      </w:r>
      <w:r>
        <w:rPr>
          <w:bCs/>
        </w:rPr>
        <w:t xml:space="preserve"> “Stochastic Iterative Hard Thresholding for Low-Tucker-Rank Tensor Recovery.” To be submitted shortly</w:t>
      </w:r>
      <w:r>
        <w:rPr>
          <w:bCs/>
          <w:i/>
        </w:rPr>
        <w:t>.</w:t>
      </w:r>
      <w:r>
        <w:rPr>
          <w:bCs/>
        </w:rPr>
        <w:t xml:space="preserve"> </w:t>
      </w:r>
    </w:p>
    <w:p w:rsidR="00C040D3" w:rsidRDefault="00C040D3" w:rsidP="00C040D3">
      <w:pPr>
        <w:pStyle w:val="Header1"/>
        <w:tabs>
          <w:tab w:val="clear" w:pos="8640"/>
          <w:tab w:val="right" w:pos="10780"/>
        </w:tabs>
        <w:jc w:val="both"/>
        <w:rPr>
          <w:sz w:val="20"/>
        </w:rPr>
      </w:pPr>
    </w:p>
    <w:p w:rsidR="00196616" w:rsidRDefault="00196616" w:rsidP="00C040D3">
      <w:pPr>
        <w:pStyle w:val="Header1"/>
        <w:tabs>
          <w:tab w:val="clear" w:pos="8640"/>
          <w:tab w:val="right" w:pos="10780"/>
        </w:tabs>
        <w:jc w:val="both"/>
        <w:rPr>
          <w:sz w:val="20"/>
        </w:rPr>
      </w:pPr>
      <w:r>
        <w:rPr>
          <w:sz w:val="20"/>
        </w:rPr>
        <w:t>____________________________________________________________________________________________________________</w:t>
      </w:r>
    </w:p>
    <w:p w:rsidR="00D015AC" w:rsidRDefault="00D015AC" w:rsidP="00D015AC">
      <w:pPr>
        <w:pStyle w:val="Header1"/>
        <w:tabs>
          <w:tab w:val="clear" w:pos="8640"/>
          <w:tab w:val="right" w:pos="10780"/>
        </w:tabs>
        <w:jc w:val="both"/>
        <w:rPr>
          <w:b/>
          <w:sz w:val="20"/>
          <w:u w:val="single"/>
        </w:rPr>
      </w:pPr>
      <w:r>
        <w:rPr>
          <w:b/>
          <w:sz w:val="20"/>
          <w:u w:val="single"/>
        </w:rPr>
        <w:t>CONFERENCE PRESENTATIONS</w:t>
      </w:r>
    </w:p>
    <w:p w:rsidR="00D015AC" w:rsidRDefault="00D015AC" w:rsidP="00D015AC">
      <w:pPr>
        <w:pStyle w:val="Header1"/>
        <w:tabs>
          <w:tab w:val="clear" w:pos="8640"/>
          <w:tab w:val="right" w:pos="10780"/>
        </w:tabs>
        <w:jc w:val="both"/>
        <w:rPr>
          <w:sz w:val="20"/>
          <w:u w:val="single"/>
        </w:rPr>
      </w:pPr>
    </w:p>
    <w:p w:rsidR="00BE5028" w:rsidRDefault="00C814F6" w:rsidP="00D015AC">
      <w:pPr>
        <w:pStyle w:val="Header1"/>
        <w:tabs>
          <w:tab w:val="clear" w:pos="8640"/>
          <w:tab w:val="right" w:pos="10780"/>
        </w:tabs>
        <w:jc w:val="both"/>
        <w:rPr>
          <w:bCs/>
          <w:i/>
          <w:sz w:val="20"/>
        </w:rPr>
      </w:pPr>
      <w:r w:rsidRPr="00C814F6">
        <w:rPr>
          <w:b/>
          <w:bCs/>
          <w:sz w:val="20"/>
        </w:rPr>
        <w:t>International Conference of the IEEE Engineering in Medicine and Biology Society</w:t>
      </w:r>
      <w:r>
        <w:rPr>
          <w:b/>
          <w:bCs/>
          <w:sz w:val="20"/>
        </w:rPr>
        <w:tab/>
      </w:r>
      <w:r>
        <w:rPr>
          <w:bCs/>
          <w:i/>
          <w:sz w:val="20"/>
        </w:rPr>
        <w:t>July 2019</w:t>
      </w:r>
    </w:p>
    <w:p w:rsidR="00C814F6" w:rsidRPr="00C814F6" w:rsidRDefault="00C814F6" w:rsidP="00D015AC">
      <w:pPr>
        <w:pStyle w:val="Header1"/>
        <w:tabs>
          <w:tab w:val="clear" w:pos="8640"/>
          <w:tab w:val="right" w:pos="10780"/>
        </w:tabs>
        <w:jc w:val="both"/>
        <w:rPr>
          <w:sz w:val="20"/>
        </w:rPr>
      </w:pPr>
      <w:r>
        <w:rPr>
          <w:sz w:val="20"/>
        </w:rPr>
        <w:t>Ignite Session speaker, and poster presentation: “</w:t>
      </w:r>
      <w:r>
        <w:rPr>
          <w:bCs/>
          <w:sz w:val="20"/>
        </w:rPr>
        <w:t>Fast Hyperspectral Diffuse Optical Imaging Method with Joint Sparsity</w:t>
      </w:r>
      <w:r>
        <w:rPr>
          <w:bCs/>
          <w:sz w:val="20"/>
        </w:rPr>
        <w:t>.”</w:t>
      </w:r>
    </w:p>
    <w:p w:rsidR="00BE5028" w:rsidRDefault="00BE5028" w:rsidP="00D015AC">
      <w:pPr>
        <w:pStyle w:val="Header1"/>
        <w:tabs>
          <w:tab w:val="clear" w:pos="8640"/>
          <w:tab w:val="right" w:pos="10780"/>
        </w:tabs>
        <w:jc w:val="both"/>
        <w:rPr>
          <w:b/>
          <w:sz w:val="20"/>
        </w:rPr>
      </w:pPr>
    </w:p>
    <w:p w:rsidR="00C814F6" w:rsidRDefault="00C814F6" w:rsidP="00D015AC">
      <w:pPr>
        <w:pStyle w:val="Header1"/>
        <w:tabs>
          <w:tab w:val="clear" w:pos="8640"/>
          <w:tab w:val="right" w:pos="10780"/>
        </w:tabs>
        <w:jc w:val="both"/>
        <w:rPr>
          <w:i/>
          <w:sz w:val="20"/>
        </w:rPr>
      </w:pPr>
      <w:r>
        <w:rPr>
          <w:b/>
          <w:sz w:val="20"/>
        </w:rPr>
        <w:t>ACMS Biennial Meeting</w:t>
      </w:r>
      <w:r>
        <w:rPr>
          <w:b/>
          <w:sz w:val="20"/>
        </w:rPr>
        <w:tab/>
      </w:r>
      <w:r>
        <w:rPr>
          <w:b/>
          <w:sz w:val="20"/>
        </w:rPr>
        <w:tab/>
      </w:r>
      <w:r>
        <w:rPr>
          <w:i/>
          <w:sz w:val="20"/>
        </w:rPr>
        <w:t>May 2019</w:t>
      </w:r>
    </w:p>
    <w:p w:rsidR="00C814F6" w:rsidRPr="00C814F6" w:rsidRDefault="00C814F6" w:rsidP="00D015AC">
      <w:pPr>
        <w:pStyle w:val="Header1"/>
        <w:tabs>
          <w:tab w:val="clear" w:pos="8640"/>
          <w:tab w:val="right" w:pos="10780"/>
        </w:tabs>
        <w:jc w:val="both"/>
        <w:rPr>
          <w:sz w:val="20"/>
        </w:rPr>
      </w:pPr>
      <w:r>
        <w:rPr>
          <w:sz w:val="20"/>
        </w:rPr>
        <w:t>Contributed talk: “Paradigm Shift: One College’s Transition from Math to Data Analytics.”</w:t>
      </w:r>
    </w:p>
    <w:p w:rsidR="00C814F6" w:rsidRDefault="00C814F6" w:rsidP="00D015AC">
      <w:pPr>
        <w:pStyle w:val="Header1"/>
        <w:tabs>
          <w:tab w:val="clear" w:pos="8640"/>
          <w:tab w:val="right" w:pos="10780"/>
        </w:tabs>
        <w:jc w:val="both"/>
        <w:rPr>
          <w:b/>
          <w:sz w:val="20"/>
        </w:rPr>
      </w:pPr>
    </w:p>
    <w:p w:rsidR="00256C96" w:rsidRDefault="00256C96" w:rsidP="00D015AC">
      <w:pPr>
        <w:pStyle w:val="Header1"/>
        <w:tabs>
          <w:tab w:val="clear" w:pos="8640"/>
          <w:tab w:val="right" w:pos="10780"/>
        </w:tabs>
        <w:jc w:val="both"/>
        <w:rPr>
          <w:sz w:val="20"/>
        </w:rPr>
      </w:pPr>
      <w:r>
        <w:rPr>
          <w:b/>
          <w:sz w:val="20"/>
        </w:rPr>
        <w:t>MAA MD-DC-VA Sectional Meeting</w:t>
      </w:r>
      <w:r>
        <w:rPr>
          <w:sz w:val="20"/>
        </w:rPr>
        <w:tab/>
      </w:r>
      <w:r>
        <w:rPr>
          <w:sz w:val="20"/>
        </w:rPr>
        <w:tab/>
      </w:r>
      <w:r>
        <w:rPr>
          <w:i/>
          <w:sz w:val="20"/>
        </w:rPr>
        <w:t>April 2019</w:t>
      </w:r>
    </w:p>
    <w:p w:rsidR="00256C96" w:rsidRDefault="00256C96" w:rsidP="00D015AC">
      <w:pPr>
        <w:pStyle w:val="Header1"/>
        <w:tabs>
          <w:tab w:val="clear" w:pos="8640"/>
          <w:tab w:val="right" w:pos="10780"/>
        </w:tabs>
        <w:jc w:val="both"/>
        <w:rPr>
          <w:sz w:val="20"/>
        </w:rPr>
      </w:pPr>
      <w:r>
        <w:rPr>
          <w:sz w:val="20"/>
        </w:rPr>
        <w:t>Contributed talk: “</w:t>
      </w:r>
      <w:r w:rsidRPr="00256C96">
        <w:rPr>
          <w:sz w:val="20"/>
        </w:rPr>
        <w:t>Streaming isn’t Just for Netflix: How to Deal with Corrupt Signals in Medical Imaging</w:t>
      </w:r>
      <w:r w:rsidR="00C814F6">
        <w:rPr>
          <w:sz w:val="20"/>
        </w:rPr>
        <w:t>.</w:t>
      </w:r>
      <w:r>
        <w:rPr>
          <w:sz w:val="20"/>
        </w:rPr>
        <w:t>”</w:t>
      </w:r>
    </w:p>
    <w:p w:rsidR="00256C96" w:rsidRPr="00256C96" w:rsidRDefault="00256C96" w:rsidP="00D015AC">
      <w:pPr>
        <w:pStyle w:val="Header1"/>
        <w:tabs>
          <w:tab w:val="clear" w:pos="8640"/>
          <w:tab w:val="right" w:pos="10780"/>
        </w:tabs>
        <w:jc w:val="both"/>
        <w:rPr>
          <w:sz w:val="20"/>
        </w:rPr>
      </w:pPr>
    </w:p>
    <w:p w:rsidR="00D015AC" w:rsidRDefault="00256C96" w:rsidP="00D015AC">
      <w:pPr>
        <w:pStyle w:val="Header1"/>
        <w:tabs>
          <w:tab w:val="clear" w:pos="8640"/>
          <w:tab w:val="right" w:pos="10780"/>
        </w:tabs>
        <w:jc w:val="both"/>
        <w:rPr>
          <w:i/>
          <w:sz w:val="20"/>
        </w:rPr>
      </w:pPr>
      <w:r>
        <w:rPr>
          <w:b/>
          <w:sz w:val="20"/>
        </w:rPr>
        <w:t xml:space="preserve">AMS </w:t>
      </w:r>
      <w:r w:rsidRPr="00256C96">
        <w:rPr>
          <w:b/>
          <w:sz w:val="20"/>
        </w:rPr>
        <w:t>Spring Central and Western Joint Sectional Meeting</w:t>
      </w:r>
      <w:r>
        <w:rPr>
          <w:b/>
          <w:sz w:val="20"/>
        </w:rPr>
        <w:tab/>
      </w:r>
      <w:r>
        <w:rPr>
          <w:i/>
          <w:sz w:val="20"/>
        </w:rPr>
        <w:t>March 2019</w:t>
      </w:r>
    </w:p>
    <w:p w:rsidR="00256C96" w:rsidRPr="00256C96" w:rsidRDefault="00256C96" w:rsidP="00D015AC">
      <w:pPr>
        <w:pStyle w:val="Header1"/>
        <w:tabs>
          <w:tab w:val="clear" w:pos="8640"/>
          <w:tab w:val="right" w:pos="10780"/>
        </w:tabs>
        <w:jc w:val="both"/>
        <w:rPr>
          <w:sz w:val="20"/>
        </w:rPr>
      </w:pPr>
      <w:r>
        <w:rPr>
          <w:sz w:val="20"/>
        </w:rPr>
        <w:t xml:space="preserve">Special Session, </w:t>
      </w:r>
      <w:r w:rsidRPr="00256C96">
        <w:rPr>
          <w:i/>
          <w:sz w:val="20"/>
        </w:rPr>
        <w:t>Sparsity, Randomness, and Optimization</w:t>
      </w:r>
      <w:r>
        <w:rPr>
          <w:i/>
          <w:sz w:val="20"/>
        </w:rPr>
        <w:t xml:space="preserve"> </w:t>
      </w:r>
      <w:r>
        <w:rPr>
          <w:sz w:val="20"/>
        </w:rPr>
        <w:t>(invited by organizers): “</w:t>
      </w:r>
      <w:r>
        <w:rPr>
          <w:bCs/>
          <w:sz w:val="20"/>
        </w:rPr>
        <w:t>Application of Stochastic Algorithms for Multiple Measurement Vectors to the Hyperspectral Diffuse Optical Tomography Problem.”</w:t>
      </w:r>
    </w:p>
    <w:p w:rsidR="00D015AC" w:rsidRDefault="00D015AC" w:rsidP="00D015AC">
      <w:pPr>
        <w:pStyle w:val="Header1"/>
        <w:tabs>
          <w:tab w:val="clear" w:pos="8640"/>
          <w:tab w:val="right" w:pos="10780"/>
        </w:tabs>
        <w:jc w:val="both"/>
        <w:rPr>
          <w:b/>
          <w:sz w:val="20"/>
        </w:rPr>
      </w:pPr>
    </w:p>
    <w:p w:rsidR="00D015AC" w:rsidRDefault="00D015AC" w:rsidP="00D015AC">
      <w:pPr>
        <w:pStyle w:val="Header1"/>
        <w:tabs>
          <w:tab w:val="clear" w:pos="8640"/>
          <w:tab w:val="right" w:pos="10780"/>
        </w:tabs>
        <w:jc w:val="both"/>
        <w:rPr>
          <w:bCs/>
          <w:i/>
          <w:iCs/>
          <w:sz w:val="20"/>
        </w:rPr>
      </w:pPr>
      <w:r>
        <w:rPr>
          <w:b/>
          <w:sz w:val="20"/>
        </w:rPr>
        <w:t>Joint Mathematics Meetings</w:t>
      </w:r>
      <w:r>
        <w:rPr>
          <w:b/>
          <w:sz w:val="20"/>
        </w:rPr>
        <w:tab/>
      </w:r>
      <w:r>
        <w:rPr>
          <w:b/>
          <w:sz w:val="20"/>
        </w:rPr>
        <w:tab/>
      </w:r>
      <w:r>
        <w:rPr>
          <w:bCs/>
          <w:i/>
          <w:iCs/>
          <w:sz w:val="20"/>
        </w:rPr>
        <w:t>January 201</w:t>
      </w:r>
      <w:r w:rsidR="00256C96">
        <w:rPr>
          <w:bCs/>
          <w:i/>
          <w:iCs/>
          <w:sz w:val="20"/>
        </w:rPr>
        <w:t>9</w:t>
      </w:r>
    </w:p>
    <w:p w:rsidR="00D015AC" w:rsidRDefault="00D015AC" w:rsidP="00D015AC">
      <w:pPr>
        <w:pStyle w:val="Header1"/>
        <w:tabs>
          <w:tab w:val="clear" w:pos="8640"/>
          <w:tab w:val="right" w:pos="10780"/>
        </w:tabs>
        <w:jc w:val="both"/>
        <w:rPr>
          <w:bCs/>
          <w:sz w:val="20"/>
        </w:rPr>
      </w:pPr>
      <w:r>
        <w:rPr>
          <w:bCs/>
          <w:sz w:val="20"/>
        </w:rPr>
        <w:t xml:space="preserve">Special Session, </w:t>
      </w:r>
      <w:r w:rsidRPr="00D015AC">
        <w:rPr>
          <w:bCs/>
          <w:i/>
          <w:sz w:val="20"/>
        </w:rPr>
        <w:t>Statistical, Variational, and Learning Techniques in Image Analysis and their Applications to Biomedical, Hyperspectral, and Other Imaging</w:t>
      </w:r>
      <w:r>
        <w:rPr>
          <w:bCs/>
          <w:sz w:val="20"/>
        </w:rPr>
        <w:t>: “Application of Stochastic Algorithms for Multiple Measurement Vectors to the Hyperspectral Diffuse Optical Tomography Problem.”</w:t>
      </w:r>
    </w:p>
    <w:p w:rsidR="00D015AC" w:rsidRPr="00D015AC" w:rsidRDefault="00D015AC" w:rsidP="00D015AC">
      <w:pPr>
        <w:pStyle w:val="Header1"/>
        <w:tabs>
          <w:tab w:val="clear" w:pos="8640"/>
          <w:tab w:val="right" w:pos="10780"/>
        </w:tabs>
        <w:jc w:val="both"/>
        <w:rPr>
          <w:bCs/>
          <w:sz w:val="20"/>
        </w:rPr>
      </w:pPr>
      <w:r>
        <w:rPr>
          <w:bCs/>
          <w:sz w:val="20"/>
        </w:rPr>
        <w:t xml:space="preserve">Special Session, </w:t>
      </w:r>
      <w:r w:rsidRPr="00D015AC">
        <w:rPr>
          <w:bCs/>
          <w:i/>
          <w:iCs/>
          <w:sz w:val="20"/>
        </w:rPr>
        <w:t>Inquiry-Based Learning and Teaching</w:t>
      </w:r>
      <w:r>
        <w:rPr>
          <w:bCs/>
          <w:sz w:val="20"/>
        </w:rPr>
        <w:t>: “A 1</w:t>
      </w:r>
      <w:r w:rsidRPr="00D015AC">
        <w:rPr>
          <w:bCs/>
          <w:sz w:val="20"/>
          <w:vertAlign w:val="superscript"/>
        </w:rPr>
        <w:t>st</w:t>
      </w:r>
      <w:r>
        <w:rPr>
          <w:bCs/>
          <w:sz w:val="20"/>
        </w:rPr>
        <w:t xml:space="preserve"> and A 10^1</w:t>
      </w:r>
      <w:r w:rsidRPr="00D015AC">
        <w:rPr>
          <w:bCs/>
          <w:sz w:val="20"/>
          <w:vertAlign w:val="superscript"/>
        </w:rPr>
        <w:t>st</w:t>
      </w:r>
      <w:r>
        <w:rPr>
          <w:bCs/>
          <w:sz w:val="20"/>
        </w:rPr>
        <w:t xml:space="preserve"> IBL class: Transformation and Shared Struggle.”</w:t>
      </w:r>
    </w:p>
    <w:p w:rsidR="00D015AC" w:rsidRDefault="00D015AC" w:rsidP="00D015AC">
      <w:pPr>
        <w:pStyle w:val="Header1"/>
        <w:tabs>
          <w:tab w:val="clear" w:pos="8640"/>
          <w:tab w:val="right" w:pos="10780"/>
        </w:tabs>
        <w:jc w:val="both"/>
        <w:rPr>
          <w:b/>
          <w:sz w:val="20"/>
        </w:rPr>
      </w:pPr>
    </w:p>
    <w:p w:rsidR="00D015AC" w:rsidRDefault="00D015AC" w:rsidP="00D015AC">
      <w:pPr>
        <w:pStyle w:val="Header1"/>
        <w:tabs>
          <w:tab w:val="clear" w:pos="8640"/>
          <w:tab w:val="right" w:pos="10780"/>
        </w:tabs>
        <w:jc w:val="both"/>
        <w:rPr>
          <w:bCs/>
          <w:sz w:val="20"/>
        </w:rPr>
      </w:pPr>
      <w:r>
        <w:rPr>
          <w:b/>
          <w:sz w:val="20"/>
        </w:rPr>
        <w:t xml:space="preserve">MAA </w:t>
      </w:r>
      <w:proofErr w:type="spellStart"/>
      <w:r>
        <w:rPr>
          <w:b/>
          <w:sz w:val="20"/>
        </w:rPr>
        <w:t>MathFest</w:t>
      </w:r>
      <w:proofErr w:type="spellEnd"/>
      <w:r>
        <w:rPr>
          <w:b/>
          <w:sz w:val="20"/>
        </w:rPr>
        <w:tab/>
      </w:r>
      <w:r>
        <w:rPr>
          <w:b/>
          <w:sz w:val="20"/>
        </w:rPr>
        <w:tab/>
      </w:r>
      <w:r>
        <w:rPr>
          <w:bCs/>
          <w:i/>
          <w:iCs/>
          <w:sz w:val="20"/>
        </w:rPr>
        <w:t>August 2018</w:t>
      </w:r>
    </w:p>
    <w:p w:rsidR="00D015AC" w:rsidRPr="005C2EC3" w:rsidRDefault="00D015AC" w:rsidP="00D015AC">
      <w:pPr>
        <w:pStyle w:val="Header1"/>
        <w:tabs>
          <w:tab w:val="clear" w:pos="8640"/>
          <w:tab w:val="right" w:pos="10780"/>
        </w:tabs>
        <w:jc w:val="both"/>
        <w:rPr>
          <w:bCs/>
          <w:sz w:val="20"/>
        </w:rPr>
      </w:pPr>
      <w:r>
        <w:rPr>
          <w:bCs/>
          <w:sz w:val="20"/>
        </w:rPr>
        <w:t xml:space="preserve">Special Session, </w:t>
      </w:r>
      <w:r>
        <w:rPr>
          <w:bCs/>
          <w:i/>
          <w:iCs/>
          <w:sz w:val="20"/>
        </w:rPr>
        <w:t>Priming the Calculus Pump: Fresh Approaches to Teaching First-Year Calculus</w:t>
      </w:r>
      <w:r>
        <w:rPr>
          <w:bCs/>
          <w:sz w:val="20"/>
        </w:rPr>
        <w:t>: “Calculus in the Real World: Increasing Relevancy Through Data and Modeling”</w:t>
      </w:r>
    </w:p>
    <w:p w:rsidR="00D015AC" w:rsidRDefault="00D015AC" w:rsidP="00D015AC">
      <w:pPr>
        <w:pStyle w:val="Header1"/>
        <w:tabs>
          <w:tab w:val="clear" w:pos="8640"/>
          <w:tab w:val="right" w:pos="10780"/>
        </w:tabs>
        <w:jc w:val="both"/>
        <w:rPr>
          <w:b/>
          <w:sz w:val="20"/>
        </w:rPr>
      </w:pPr>
    </w:p>
    <w:p w:rsidR="00D015AC" w:rsidRDefault="00D015AC" w:rsidP="00D015AC">
      <w:pPr>
        <w:pStyle w:val="Header1"/>
        <w:tabs>
          <w:tab w:val="clear" w:pos="8640"/>
          <w:tab w:val="right" w:pos="10780"/>
        </w:tabs>
        <w:jc w:val="both"/>
        <w:rPr>
          <w:bCs/>
          <w:i/>
          <w:iCs/>
          <w:sz w:val="20"/>
        </w:rPr>
      </w:pPr>
      <w:r>
        <w:rPr>
          <w:b/>
          <w:sz w:val="20"/>
        </w:rPr>
        <w:t>Joint Mathematics Meetings</w:t>
      </w:r>
      <w:r>
        <w:rPr>
          <w:b/>
          <w:sz w:val="20"/>
        </w:rPr>
        <w:tab/>
      </w:r>
      <w:r>
        <w:rPr>
          <w:b/>
          <w:sz w:val="20"/>
        </w:rPr>
        <w:tab/>
      </w:r>
      <w:r>
        <w:rPr>
          <w:bCs/>
          <w:i/>
          <w:iCs/>
          <w:sz w:val="20"/>
        </w:rPr>
        <w:t>January 2018</w:t>
      </w:r>
    </w:p>
    <w:p w:rsidR="00D015AC" w:rsidRDefault="00D015AC" w:rsidP="00D015AC">
      <w:pPr>
        <w:pStyle w:val="Header1"/>
        <w:tabs>
          <w:tab w:val="clear" w:pos="8640"/>
          <w:tab w:val="right" w:pos="10780"/>
        </w:tabs>
        <w:jc w:val="both"/>
        <w:rPr>
          <w:bCs/>
          <w:sz w:val="20"/>
        </w:rPr>
      </w:pPr>
      <w:r>
        <w:rPr>
          <w:bCs/>
          <w:sz w:val="20"/>
        </w:rPr>
        <w:t xml:space="preserve">Special Session, </w:t>
      </w:r>
      <w:r w:rsidRPr="005C2EC3">
        <w:rPr>
          <w:bCs/>
          <w:i/>
          <w:iCs/>
          <w:sz w:val="20"/>
        </w:rPr>
        <w:t>Quantitative Literacy Across the Curriculum</w:t>
      </w:r>
      <w:r>
        <w:rPr>
          <w:bCs/>
          <w:sz w:val="20"/>
        </w:rPr>
        <w:t>: “Data Analytics Across the Curriculum: Rethinking Quantitative Literacy at Goucher College”</w:t>
      </w:r>
    </w:p>
    <w:p w:rsidR="00D015AC" w:rsidRDefault="00D015AC" w:rsidP="00D015AC">
      <w:pPr>
        <w:pStyle w:val="Header1"/>
        <w:tabs>
          <w:tab w:val="clear" w:pos="8640"/>
          <w:tab w:val="right" w:pos="10780"/>
        </w:tabs>
        <w:jc w:val="both"/>
        <w:rPr>
          <w:bCs/>
          <w:sz w:val="20"/>
        </w:rPr>
      </w:pPr>
    </w:p>
    <w:p w:rsidR="00D015AC" w:rsidRDefault="00D015AC" w:rsidP="00D015AC">
      <w:pPr>
        <w:pStyle w:val="Header1"/>
        <w:tabs>
          <w:tab w:val="clear" w:pos="8640"/>
          <w:tab w:val="right" w:pos="10780"/>
        </w:tabs>
        <w:jc w:val="both"/>
        <w:rPr>
          <w:bCs/>
          <w:sz w:val="20"/>
        </w:rPr>
      </w:pPr>
      <w:r>
        <w:rPr>
          <w:b/>
          <w:sz w:val="20"/>
        </w:rPr>
        <w:t xml:space="preserve">MAA </w:t>
      </w:r>
      <w:proofErr w:type="spellStart"/>
      <w:r>
        <w:rPr>
          <w:b/>
          <w:sz w:val="20"/>
        </w:rPr>
        <w:t>MathFest</w:t>
      </w:r>
      <w:proofErr w:type="spellEnd"/>
      <w:r>
        <w:rPr>
          <w:bCs/>
          <w:sz w:val="20"/>
        </w:rPr>
        <w:tab/>
      </w:r>
      <w:r>
        <w:rPr>
          <w:bCs/>
          <w:sz w:val="20"/>
        </w:rPr>
        <w:tab/>
      </w:r>
      <w:r>
        <w:rPr>
          <w:bCs/>
          <w:i/>
          <w:iCs/>
          <w:sz w:val="20"/>
        </w:rPr>
        <w:t>August 2017</w:t>
      </w:r>
    </w:p>
    <w:p w:rsidR="00D015AC" w:rsidRDefault="00D015AC" w:rsidP="00D015AC">
      <w:pPr>
        <w:pStyle w:val="Header1"/>
        <w:tabs>
          <w:tab w:val="clear" w:pos="8640"/>
          <w:tab w:val="right" w:pos="10780"/>
        </w:tabs>
        <w:jc w:val="both"/>
        <w:rPr>
          <w:bCs/>
          <w:sz w:val="20"/>
        </w:rPr>
      </w:pPr>
      <w:r>
        <w:rPr>
          <w:bCs/>
          <w:sz w:val="20"/>
        </w:rPr>
        <w:t>Session co-organizer: “Where are the Math Majors? Broadening Scope by Increasing Mathematics Enrollment”</w:t>
      </w:r>
    </w:p>
    <w:p w:rsidR="00D015AC" w:rsidRDefault="00D015AC" w:rsidP="00D015AC">
      <w:pPr>
        <w:pStyle w:val="Header1"/>
        <w:tabs>
          <w:tab w:val="clear" w:pos="8640"/>
          <w:tab w:val="right" w:pos="10780"/>
        </w:tabs>
        <w:jc w:val="both"/>
        <w:rPr>
          <w:bCs/>
          <w:sz w:val="20"/>
        </w:rPr>
      </w:pPr>
      <w:r>
        <w:rPr>
          <w:bCs/>
          <w:sz w:val="20"/>
        </w:rPr>
        <w:t xml:space="preserve">Contributed Paper Session on Applied Mathematics: “Reconstructing the </w:t>
      </w:r>
      <w:proofErr w:type="spellStart"/>
      <w:r>
        <w:rPr>
          <w:bCs/>
          <w:sz w:val="20"/>
        </w:rPr>
        <w:t>Chesire</w:t>
      </w:r>
      <w:proofErr w:type="spellEnd"/>
      <w:r>
        <w:rPr>
          <w:bCs/>
          <w:sz w:val="20"/>
        </w:rPr>
        <w:t xml:space="preserve"> Cat in Technicolor: The Problem of Hyperspectral Medical Imaging” </w:t>
      </w:r>
    </w:p>
    <w:p w:rsidR="00D015AC" w:rsidRDefault="00D015AC" w:rsidP="00D015AC">
      <w:pPr>
        <w:pStyle w:val="Header1"/>
        <w:tabs>
          <w:tab w:val="clear" w:pos="8640"/>
          <w:tab w:val="right" w:pos="10780"/>
        </w:tabs>
        <w:jc w:val="both"/>
        <w:rPr>
          <w:bCs/>
          <w:i/>
          <w:iCs/>
          <w:sz w:val="20"/>
        </w:rPr>
      </w:pPr>
      <w:r>
        <w:rPr>
          <w:bCs/>
          <w:i/>
          <w:iCs/>
          <w:sz w:val="20"/>
        </w:rPr>
        <w:t>Also served as faculty mentor for graduate student in the “What’s the Story?” Session (listened to graduate student present a talk aimed at an undergraduate audience and gave feedback one-on-one to the student afterwards).</w:t>
      </w:r>
    </w:p>
    <w:p w:rsidR="00D015AC" w:rsidRDefault="00D015AC" w:rsidP="00D015AC">
      <w:pPr>
        <w:pStyle w:val="Header1"/>
        <w:tabs>
          <w:tab w:val="clear" w:pos="8640"/>
          <w:tab w:val="right" w:pos="10780"/>
        </w:tabs>
        <w:jc w:val="both"/>
        <w:rPr>
          <w:bCs/>
          <w:i/>
          <w:iCs/>
          <w:sz w:val="20"/>
        </w:rPr>
      </w:pPr>
    </w:p>
    <w:p w:rsidR="00256C96" w:rsidRDefault="00256C96" w:rsidP="00D015AC">
      <w:pPr>
        <w:pStyle w:val="Header1"/>
        <w:tabs>
          <w:tab w:val="clear" w:pos="8640"/>
          <w:tab w:val="right" w:pos="10780"/>
        </w:tabs>
        <w:jc w:val="both"/>
        <w:rPr>
          <w:bCs/>
          <w:iCs/>
          <w:sz w:val="20"/>
        </w:rPr>
      </w:pPr>
      <w:r>
        <w:rPr>
          <w:b/>
          <w:bCs/>
          <w:iCs/>
          <w:sz w:val="20"/>
        </w:rPr>
        <w:t xml:space="preserve">ACMS </w:t>
      </w:r>
      <w:r w:rsidR="00C814F6">
        <w:rPr>
          <w:b/>
          <w:bCs/>
          <w:iCs/>
          <w:sz w:val="20"/>
        </w:rPr>
        <w:t>Biennial</w:t>
      </w:r>
      <w:r>
        <w:rPr>
          <w:b/>
          <w:bCs/>
          <w:iCs/>
          <w:sz w:val="20"/>
        </w:rPr>
        <w:t xml:space="preserve"> Meeting</w:t>
      </w:r>
      <w:r>
        <w:rPr>
          <w:bCs/>
          <w:iCs/>
          <w:sz w:val="20"/>
        </w:rPr>
        <w:tab/>
      </w:r>
      <w:r>
        <w:rPr>
          <w:bCs/>
          <w:iCs/>
          <w:sz w:val="20"/>
        </w:rPr>
        <w:tab/>
      </w:r>
      <w:r>
        <w:rPr>
          <w:bCs/>
          <w:i/>
          <w:iCs/>
          <w:sz w:val="20"/>
        </w:rPr>
        <w:t>May 2017</w:t>
      </w:r>
    </w:p>
    <w:p w:rsidR="00256C96" w:rsidRPr="00256C96" w:rsidRDefault="00256C96" w:rsidP="00D015AC">
      <w:pPr>
        <w:pStyle w:val="Header1"/>
        <w:tabs>
          <w:tab w:val="clear" w:pos="8640"/>
          <w:tab w:val="right" w:pos="10780"/>
        </w:tabs>
        <w:jc w:val="both"/>
        <w:rPr>
          <w:bCs/>
          <w:iCs/>
          <w:sz w:val="20"/>
        </w:rPr>
      </w:pPr>
      <w:r>
        <w:rPr>
          <w:bCs/>
          <w:iCs/>
          <w:sz w:val="20"/>
        </w:rPr>
        <w:t>Contributed Talk: “</w:t>
      </w:r>
      <w:r w:rsidRPr="00256C96">
        <w:rPr>
          <w:bCs/>
          <w:iCs/>
          <w:sz w:val="20"/>
        </w:rPr>
        <w:t>Living at Work: My First Year as a Faculty-in-Residence</w:t>
      </w:r>
      <w:r>
        <w:rPr>
          <w:bCs/>
          <w:iCs/>
          <w:sz w:val="20"/>
        </w:rPr>
        <w:t>”</w:t>
      </w:r>
    </w:p>
    <w:p w:rsidR="00256C96" w:rsidRDefault="00256C96" w:rsidP="00D015AC">
      <w:pPr>
        <w:pStyle w:val="Header1"/>
        <w:tabs>
          <w:tab w:val="clear" w:pos="8640"/>
          <w:tab w:val="right" w:pos="10780"/>
        </w:tabs>
        <w:jc w:val="both"/>
        <w:rPr>
          <w:b/>
          <w:sz w:val="20"/>
        </w:rPr>
      </w:pPr>
    </w:p>
    <w:p w:rsidR="00C814F6" w:rsidRDefault="00C814F6" w:rsidP="00D015AC">
      <w:pPr>
        <w:pStyle w:val="Header1"/>
        <w:tabs>
          <w:tab w:val="clear" w:pos="8640"/>
          <w:tab w:val="right" w:pos="10780"/>
        </w:tabs>
        <w:jc w:val="both"/>
        <w:rPr>
          <w:b/>
          <w:sz w:val="20"/>
        </w:rPr>
      </w:pPr>
    </w:p>
    <w:p w:rsidR="00C814F6" w:rsidRDefault="00C814F6" w:rsidP="00D015AC">
      <w:pPr>
        <w:pStyle w:val="Header1"/>
        <w:tabs>
          <w:tab w:val="clear" w:pos="8640"/>
          <w:tab w:val="right" w:pos="10780"/>
        </w:tabs>
        <w:jc w:val="both"/>
        <w:rPr>
          <w:b/>
          <w:sz w:val="20"/>
        </w:rPr>
      </w:pPr>
    </w:p>
    <w:p w:rsidR="00D015AC" w:rsidRDefault="00D015AC" w:rsidP="00D015AC">
      <w:pPr>
        <w:pStyle w:val="Header1"/>
        <w:tabs>
          <w:tab w:val="clear" w:pos="8640"/>
          <w:tab w:val="right" w:pos="10780"/>
        </w:tabs>
        <w:jc w:val="both"/>
        <w:rPr>
          <w:sz w:val="20"/>
        </w:rPr>
      </w:pPr>
    </w:p>
    <w:p w:rsidR="00D015AC" w:rsidRDefault="00D015AC" w:rsidP="00D015AC">
      <w:pPr>
        <w:pStyle w:val="Header1"/>
        <w:tabs>
          <w:tab w:val="clear" w:pos="8640"/>
          <w:tab w:val="right" w:pos="10780"/>
        </w:tabs>
        <w:jc w:val="both"/>
        <w:rPr>
          <w:b/>
          <w:sz w:val="20"/>
          <w:u w:val="single"/>
        </w:rPr>
      </w:pPr>
      <w:r>
        <w:rPr>
          <w:b/>
          <w:sz w:val="20"/>
          <w:u w:val="single"/>
        </w:rPr>
        <w:lastRenderedPageBreak/>
        <w:t>OTHER PRESENTATIONS</w:t>
      </w:r>
    </w:p>
    <w:p w:rsidR="00256C96" w:rsidRPr="00256C96" w:rsidRDefault="00256C96" w:rsidP="00D015AC">
      <w:pPr>
        <w:pStyle w:val="Header1"/>
        <w:tabs>
          <w:tab w:val="clear" w:pos="8640"/>
          <w:tab w:val="right" w:pos="10780"/>
        </w:tabs>
        <w:jc w:val="both"/>
        <w:rPr>
          <w:sz w:val="20"/>
        </w:rPr>
      </w:pPr>
    </w:p>
    <w:p w:rsidR="00D015AC" w:rsidRDefault="00D015AC" w:rsidP="00D015AC">
      <w:pPr>
        <w:pStyle w:val="Header1"/>
        <w:tabs>
          <w:tab w:val="clear" w:pos="8640"/>
          <w:tab w:val="right" w:pos="10780"/>
        </w:tabs>
        <w:jc w:val="both"/>
        <w:rPr>
          <w:bCs/>
          <w:sz w:val="20"/>
        </w:rPr>
      </w:pPr>
      <w:r>
        <w:rPr>
          <w:b/>
          <w:sz w:val="20"/>
        </w:rPr>
        <w:t>Hood College, Math Seminar</w:t>
      </w:r>
      <w:r>
        <w:rPr>
          <w:b/>
          <w:sz w:val="20"/>
        </w:rPr>
        <w:tab/>
      </w:r>
      <w:r>
        <w:rPr>
          <w:b/>
          <w:sz w:val="20"/>
        </w:rPr>
        <w:tab/>
      </w:r>
      <w:r>
        <w:rPr>
          <w:bCs/>
          <w:i/>
          <w:iCs/>
          <w:sz w:val="20"/>
        </w:rPr>
        <w:t>October 2017</w:t>
      </w:r>
    </w:p>
    <w:p w:rsidR="00D015AC" w:rsidRPr="00F94CBA" w:rsidRDefault="00D015AC" w:rsidP="00D015AC">
      <w:pPr>
        <w:pStyle w:val="Header1"/>
        <w:tabs>
          <w:tab w:val="clear" w:pos="8640"/>
          <w:tab w:val="right" w:pos="10780"/>
        </w:tabs>
        <w:jc w:val="both"/>
        <w:rPr>
          <w:bCs/>
          <w:i/>
          <w:iCs/>
          <w:sz w:val="20"/>
        </w:rPr>
      </w:pPr>
      <w:r>
        <w:rPr>
          <w:i/>
          <w:sz w:val="20"/>
        </w:rPr>
        <w:t>“Can you Reconstruct a Tiger from its Stripes? The Mathematical Reconstruction of a Medical Image”</w:t>
      </w:r>
      <w:r>
        <w:rPr>
          <w:b/>
          <w:sz w:val="20"/>
        </w:rPr>
        <w:tab/>
      </w:r>
      <w:r>
        <w:rPr>
          <w:b/>
          <w:sz w:val="20"/>
        </w:rPr>
        <w:tab/>
      </w:r>
    </w:p>
    <w:p w:rsidR="00D015AC" w:rsidRDefault="00D015AC" w:rsidP="00D015AC">
      <w:pPr>
        <w:pStyle w:val="Header1"/>
        <w:tabs>
          <w:tab w:val="clear" w:pos="8640"/>
          <w:tab w:val="right" w:pos="10780"/>
        </w:tabs>
        <w:jc w:val="both"/>
        <w:rPr>
          <w:b/>
          <w:sz w:val="20"/>
        </w:rPr>
      </w:pPr>
    </w:p>
    <w:p w:rsidR="00D015AC" w:rsidRDefault="00D015AC" w:rsidP="00D015AC">
      <w:pPr>
        <w:pStyle w:val="Header1"/>
        <w:tabs>
          <w:tab w:val="clear" w:pos="8640"/>
          <w:tab w:val="right" w:pos="10780"/>
        </w:tabs>
        <w:jc w:val="both"/>
        <w:rPr>
          <w:sz w:val="20"/>
        </w:rPr>
      </w:pPr>
      <w:r>
        <w:rPr>
          <w:b/>
          <w:sz w:val="20"/>
        </w:rPr>
        <w:t xml:space="preserve">Stevenson University </w:t>
      </w:r>
      <w:proofErr w:type="spellStart"/>
      <w:r>
        <w:rPr>
          <w:b/>
          <w:sz w:val="20"/>
        </w:rPr>
        <w:t>STEMinar</w:t>
      </w:r>
      <w:proofErr w:type="spellEnd"/>
      <w:r>
        <w:rPr>
          <w:b/>
          <w:sz w:val="20"/>
        </w:rPr>
        <w:t xml:space="preserve"> Series</w:t>
      </w:r>
      <w:r>
        <w:rPr>
          <w:sz w:val="20"/>
        </w:rPr>
        <w:tab/>
      </w:r>
      <w:r>
        <w:rPr>
          <w:sz w:val="20"/>
        </w:rPr>
        <w:tab/>
      </w:r>
      <w:r>
        <w:rPr>
          <w:i/>
          <w:sz w:val="20"/>
        </w:rPr>
        <w:t>February 2017</w:t>
      </w:r>
    </w:p>
    <w:p w:rsidR="00D015AC" w:rsidRPr="00445861" w:rsidRDefault="00D015AC" w:rsidP="00D015AC">
      <w:pPr>
        <w:pStyle w:val="Header1"/>
        <w:tabs>
          <w:tab w:val="clear" w:pos="8640"/>
          <w:tab w:val="right" w:pos="10780"/>
        </w:tabs>
        <w:jc w:val="both"/>
        <w:rPr>
          <w:i/>
          <w:sz w:val="20"/>
        </w:rPr>
      </w:pPr>
      <w:r>
        <w:rPr>
          <w:i/>
          <w:sz w:val="20"/>
        </w:rPr>
        <w:t>“Can you Reconstruct a Tiger from its Stripes? The Mathematical Reconstruction of a Medical Image”</w:t>
      </w:r>
    </w:p>
    <w:p w:rsidR="00D015AC" w:rsidRDefault="00D015AC" w:rsidP="00D015AC">
      <w:pPr>
        <w:pStyle w:val="Header1"/>
        <w:tabs>
          <w:tab w:val="clear" w:pos="8640"/>
          <w:tab w:val="right" w:pos="10780"/>
        </w:tabs>
        <w:rPr>
          <w:rFonts w:ascii="Times New Roman Bold" w:hAnsi="Times New Roman Bold"/>
          <w:b/>
          <w:bCs/>
          <w:sz w:val="20"/>
          <w:u w:val="single"/>
        </w:rPr>
      </w:pPr>
      <w:r>
        <w:rPr>
          <w:sz w:val="20"/>
        </w:rPr>
        <w:t>____________________________________________________________________________________________________________</w:t>
      </w:r>
    </w:p>
    <w:p w:rsidR="00256C96" w:rsidRDefault="00256C96" w:rsidP="00BF7591">
      <w:pPr>
        <w:pStyle w:val="Header1"/>
        <w:tabs>
          <w:tab w:val="clear" w:pos="8640"/>
          <w:tab w:val="right" w:pos="10780"/>
        </w:tabs>
        <w:rPr>
          <w:rFonts w:ascii="Times New Roman Bold" w:hAnsi="Times New Roman Bold"/>
          <w:b/>
          <w:bCs/>
          <w:sz w:val="20"/>
          <w:u w:val="single"/>
        </w:rPr>
      </w:pPr>
    </w:p>
    <w:p w:rsidR="00BF7591" w:rsidRPr="00BF7591" w:rsidRDefault="00BF7591" w:rsidP="00BF7591">
      <w:pPr>
        <w:pStyle w:val="Header1"/>
        <w:tabs>
          <w:tab w:val="clear" w:pos="8640"/>
          <w:tab w:val="right" w:pos="10780"/>
        </w:tabs>
        <w:rPr>
          <w:rFonts w:ascii="Times New Roman Bold" w:hAnsi="Times New Roman Bold"/>
          <w:b/>
          <w:bCs/>
          <w:sz w:val="20"/>
          <w:u w:val="single"/>
        </w:rPr>
      </w:pPr>
      <w:r w:rsidRPr="00BF7591">
        <w:rPr>
          <w:rFonts w:ascii="Times New Roman Bold" w:hAnsi="Times New Roman Bold"/>
          <w:b/>
          <w:bCs/>
          <w:sz w:val="20"/>
          <w:u w:val="single"/>
        </w:rPr>
        <w:t>TEACHING EXPERIENCE</w:t>
      </w:r>
    </w:p>
    <w:p w:rsidR="00BF7591" w:rsidRDefault="00BF7591" w:rsidP="00BF7591">
      <w:pPr>
        <w:pStyle w:val="Header1"/>
        <w:tabs>
          <w:tab w:val="clear" w:pos="8640"/>
          <w:tab w:val="right" w:pos="10780"/>
        </w:tabs>
        <w:rPr>
          <w:rFonts w:ascii="Times New Roman Bold" w:hAnsi="Times New Roman Bold"/>
          <w:sz w:val="20"/>
          <w:u w:val="single"/>
        </w:rPr>
      </w:pPr>
    </w:p>
    <w:p w:rsidR="00BF7591" w:rsidRDefault="00BF7591" w:rsidP="00BF7591">
      <w:pPr>
        <w:pStyle w:val="Header1"/>
        <w:tabs>
          <w:tab w:val="clear" w:pos="8640"/>
          <w:tab w:val="right" w:pos="10780"/>
        </w:tabs>
        <w:jc w:val="both"/>
        <w:rPr>
          <w:rFonts w:ascii="Times New Roman Bold Italic" w:hAnsi="Times New Roman Bold Italic"/>
          <w:sz w:val="20"/>
        </w:rPr>
      </w:pPr>
      <w:r>
        <w:rPr>
          <w:rFonts w:ascii="Times New Roman Bold Italic" w:hAnsi="Times New Roman Bold Italic"/>
          <w:sz w:val="20"/>
        </w:rPr>
        <w:t>GOUCHER COLLEGE</w:t>
      </w:r>
      <w:r>
        <w:rPr>
          <w:rFonts w:ascii="Times New Roman Bold Italic" w:hAnsi="Times New Roman Bold Italic"/>
          <w:sz w:val="20"/>
        </w:rPr>
        <w:tab/>
      </w:r>
      <w:r>
        <w:rPr>
          <w:rFonts w:ascii="Times New Roman Bold Italic" w:hAnsi="Times New Roman Bold Italic"/>
          <w:sz w:val="20"/>
        </w:rPr>
        <w:tab/>
        <w:t>Baltimore, MD</w:t>
      </w:r>
    </w:p>
    <w:p w:rsidR="00BF7591" w:rsidRDefault="00BF7591" w:rsidP="00BF7591">
      <w:pPr>
        <w:pStyle w:val="Header1"/>
        <w:tabs>
          <w:tab w:val="clear" w:pos="8640"/>
          <w:tab w:val="right" w:pos="10780"/>
        </w:tabs>
        <w:jc w:val="both"/>
        <w:rPr>
          <w:rFonts w:ascii="Times New Roman Bold Italic" w:hAnsi="Times New Roman Bold Italic"/>
          <w:i/>
          <w:sz w:val="20"/>
        </w:rPr>
      </w:pPr>
      <w:r w:rsidRPr="00897FB8">
        <w:rPr>
          <w:rFonts w:ascii="Times New Roman Bold Italic" w:hAnsi="Times New Roman Bold Italic"/>
          <w:b/>
          <w:sz w:val="20"/>
        </w:rPr>
        <w:t>Assistant Professor</w:t>
      </w:r>
      <w:r>
        <w:rPr>
          <w:rFonts w:ascii="Times New Roman Bold Italic" w:hAnsi="Times New Roman Bold Italic"/>
          <w:sz w:val="20"/>
        </w:rPr>
        <w:t xml:space="preserve"> </w:t>
      </w:r>
      <w:r>
        <w:rPr>
          <w:rFonts w:ascii="Times New Roman Bold Italic" w:hAnsi="Times New Roman Bold Italic"/>
          <w:sz w:val="20"/>
        </w:rPr>
        <w:tab/>
      </w:r>
      <w:r>
        <w:rPr>
          <w:rFonts w:ascii="Times New Roman Bold Italic" w:hAnsi="Times New Roman Bold Italic"/>
          <w:sz w:val="20"/>
        </w:rPr>
        <w:tab/>
      </w:r>
      <w:r>
        <w:rPr>
          <w:rFonts w:ascii="Times New Roman Bold Italic" w:hAnsi="Times New Roman Bold Italic"/>
          <w:i/>
          <w:sz w:val="20"/>
        </w:rPr>
        <w:t>Fall 2016-Present</w:t>
      </w:r>
    </w:p>
    <w:p w:rsidR="00BF7591" w:rsidRDefault="00BF7591" w:rsidP="00BF7591">
      <w:pPr>
        <w:pStyle w:val="Header1"/>
        <w:tabs>
          <w:tab w:val="clear" w:pos="8640"/>
          <w:tab w:val="right" w:pos="10780"/>
        </w:tabs>
        <w:jc w:val="both"/>
        <w:rPr>
          <w:rFonts w:ascii="Times New Roman Bold Italic" w:hAnsi="Times New Roman Bold Italic"/>
          <w:sz w:val="20"/>
        </w:rPr>
      </w:pPr>
    </w:p>
    <w:p w:rsidR="00BF7591" w:rsidRDefault="00BF7591" w:rsidP="00BF7591">
      <w:pPr>
        <w:pStyle w:val="Header1"/>
        <w:tabs>
          <w:tab w:val="clear" w:pos="8640"/>
          <w:tab w:val="right" w:pos="10780"/>
        </w:tabs>
        <w:jc w:val="both"/>
        <w:rPr>
          <w:rFonts w:ascii="Times New Roman Bold Italic" w:hAnsi="Times New Roman Bold Italic"/>
          <w:sz w:val="20"/>
        </w:rPr>
      </w:pPr>
      <w:r>
        <w:rPr>
          <w:rFonts w:ascii="Times New Roman Bold Italic" w:hAnsi="Times New Roman Bold Italic"/>
          <w:sz w:val="20"/>
        </w:rPr>
        <w:t>MA 4</w:t>
      </w:r>
      <w:r w:rsidR="00C814F6">
        <w:rPr>
          <w:rFonts w:ascii="Times New Roman Bold Italic" w:hAnsi="Times New Roman Bold Italic"/>
          <w:sz w:val="20"/>
        </w:rPr>
        <w:t>97</w:t>
      </w:r>
      <w:r>
        <w:rPr>
          <w:rFonts w:ascii="Times New Roman Bold Italic" w:hAnsi="Times New Roman Bold Italic"/>
          <w:sz w:val="20"/>
        </w:rPr>
        <w:t>, Senior Capstone Research – Medical Imaging (2 students), Wavelets (1 student)</w:t>
      </w:r>
      <w:r w:rsidR="00C814F6">
        <w:rPr>
          <w:rFonts w:ascii="Times New Roman Bold Italic" w:hAnsi="Times New Roman Bold Italic"/>
          <w:sz w:val="20"/>
        </w:rPr>
        <w:t>, Knot/Graph Theory (1 student)</w:t>
      </w:r>
    </w:p>
    <w:p w:rsidR="00BF7591" w:rsidRDefault="00BF7591" w:rsidP="00BF7591">
      <w:pPr>
        <w:pStyle w:val="Header1"/>
        <w:tabs>
          <w:tab w:val="clear" w:pos="8640"/>
          <w:tab w:val="right" w:pos="10780"/>
        </w:tabs>
        <w:jc w:val="both"/>
        <w:rPr>
          <w:rFonts w:ascii="Times New Roman Bold Italic" w:hAnsi="Times New Roman Bold Italic"/>
          <w:sz w:val="20"/>
        </w:rPr>
      </w:pPr>
    </w:p>
    <w:p w:rsidR="00BF7591" w:rsidRDefault="001C32C3" w:rsidP="00BF7591">
      <w:pPr>
        <w:pStyle w:val="Header1"/>
        <w:tabs>
          <w:tab w:val="clear" w:pos="8640"/>
          <w:tab w:val="right" w:pos="10780"/>
        </w:tabs>
        <w:jc w:val="both"/>
        <w:rPr>
          <w:rFonts w:ascii="Times New Roman Bold Italic" w:hAnsi="Times New Roman Bold Italic"/>
          <w:sz w:val="20"/>
        </w:rPr>
      </w:pPr>
      <w:r>
        <w:rPr>
          <w:rFonts w:ascii="Times New Roman Bold Italic" w:hAnsi="Times New Roman Bold Italic"/>
          <w:sz w:val="20"/>
        </w:rPr>
        <w:t>MA 4</w:t>
      </w:r>
      <w:r w:rsidR="00BF7591">
        <w:rPr>
          <w:rFonts w:ascii="Times New Roman Bold Italic" w:hAnsi="Times New Roman Bold Italic"/>
          <w:sz w:val="20"/>
        </w:rPr>
        <w:t>16, Scientific Computation (</w:t>
      </w:r>
      <w:r w:rsidR="00256C96">
        <w:rPr>
          <w:rFonts w:ascii="Times New Roman Bold Italic" w:hAnsi="Times New Roman Bold Italic"/>
          <w:sz w:val="20"/>
        </w:rPr>
        <w:t>2</w:t>
      </w:r>
      <w:r w:rsidR="00BF7591">
        <w:rPr>
          <w:rFonts w:ascii="Times New Roman Bold Italic" w:hAnsi="Times New Roman Bold Italic"/>
          <w:sz w:val="20"/>
        </w:rPr>
        <w:t xml:space="preserve"> semester</w:t>
      </w:r>
      <w:r w:rsidR="00256C96">
        <w:rPr>
          <w:rFonts w:ascii="Times New Roman Bold Italic" w:hAnsi="Times New Roman Bold Italic"/>
          <w:sz w:val="20"/>
        </w:rPr>
        <w:t>s</w:t>
      </w:r>
      <w:r w:rsidR="00BF7591">
        <w:rPr>
          <w:rFonts w:ascii="Times New Roman Bold Italic" w:hAnsi="Times New Roman Bold Italic"/>
          <w:sz w:val="20"/>
        </w:rPr>
        <w:t>)</w:t>
      </w:r>
    </w:p>
    <w:p w:rsidR="00BF7591" w:rsidRDefault="00BF7591" w:rsidP="00BF7591">
      <w:pPr>
        <w:pStyle w:val="Header1"/>
        <w:tabs>
          <w:tab w:val="clear" w:pos="8640"/>
          <w:tab w:val="right" w:pos="10780"/>
        </w:tabs>
        <w:jc w:val="both"/>
        <w:rPr>
          <w:rFonts w:ascii="Times New Roman Bold Italic" w:hAnsi="Times New Roman Bold Italic"/>
          <w:sz w:val="20"/>
        </w:rPr>
      </w:pPr>
    </w:p>
    <w:p w:rsidR="00BF7591" w:rsidRDefault="00BF7591" w:rsidP="00BF7591">
      <w:pPr>
        <w:pStyle w:val="Header1"/>
        <w:tabs>
          <w:tab w:val="clear" w:pos="8640"/>
          <w:tab w:val="right" w:pos="10780"/>
        </w:tabs>
        <w:jc w:val="both"/>
        <w:rPr>
          <w:rFonts w:ascii="Times New Roman Bold Italic" w:hAnsi="Times New Roman Bold Italic"/>
          <w:sz w:val="20"/>
        </w:rPr>
      </w:pPr>
      <w:r>
        <w:rPr>
          <w:rFonts w:ascii="Times New Roman Bold Italic" w:hAnsi="Times New Roman Bold Italic"/>
          <w:sz w:val="20"/>
        </w:rPr>
        <w:t>MA 304, Proof Writing Seminar (</w:t>
      </w:r>
      <w:r w:rsidR="00C814F6">
        <w:rPr>
          <w:rFonts w:ascii="Times New Roman Bold Italic" w:hAnsi="Times New Roman Bold Italic"/>
          <w:sz w:val="20"/>
        </w:rPr>
        <w:t>3</w:t>
      </w:r>
      <w:r>
        <w:rPr>
          <w:rFonts w:ascii="Times New Roman Bold Italic" w:hAnsi="Times New Roman Bold Italic"/>
          <w:sz w:val="20"/>
        </w:rPr>
        <w:t xml:space="preserve"> semeste</w:t>
      </w:r>
      <w:r w:rsidR="00256C96">
        <w:rPr>
          <w:rFonts w:ascii="Times New Roman Bold Italic" w:hAnsi="Times New Roman Bold Italic"/>
          <w:sz w:val="20"/>
        </w:rPr>
        <w:t>rs</w:t>
      </w:r>
      <w:r>
        <w:rPr>
          <w:rFonts w:ascii="Times New Roman Bold Italic" w:hAnsi="Times New Roman Bold Italic"/>
          <w:sz w:val="20"/>
        </w:rPr>
        <w:t>)</w:t>
      </w:r>
    </w:p>
    <w:p w:rsidR="00BF7591" w:rsidRDefault="00BF7591" w:rsidP="00BF7591">
      <w:pPr>
        <w:pStyle w:val="Header1"/>
        <w:tabs>
          <w:tab w:val="clear" w:pos="8640"/>
          <w:tab w:val="right" w:pos="10780"/>
        </w:tabs>
        <w:jc w:val="both"/>
        <w:rPr>
          <w:rFonts w:ascii="Times New Roman Bold Italic" w:hAnsi="Times New Roman Bold Italic"/>
          <w:sz w:val="20"/>
        </w:rPr>
      </w:pPr>
    </w:p>
    <w:p w:rsidR="00BF7591" w:rsidRDefault="00BF7591" w:rsidP="00BF7591">
      <w:pPr>
        <w:pStyle w:val="Header1"/>
        <w:tabs>
          <w:tab w:val="clear" w:pos="8640"/>
          <w:tab w:val="right" w:pos="10780"/>
        </w:tabs>
        <w:jc w:val="both"/>
        <w:rPr>
          <w:rFonts w:ascii="Times New Roman Bold Italic" w:hAnsi="Times New Roman Bold Italic"/>
          <w:sz w:val="20"/>
        </w:rPr>
      </w:pPr>
      <w:r>
        <w:rPr>
          <w:rFonts w:ascii="Times New Roman Bold Italic" w:hAnsi="Times New Roman Bold Italic"/>
          <w:sz w:val="20"/>
        </w:rPr>
        <w:t>MA 231, Differential Equations with Applications (1 semester)</w:t>
      </w:r>
    </w:p>
    <w:p w:rsidR="00C814F6" w:rsidRDefault="00C814F6" w:rsidP="00BF7591">
      <w:pPr>
        <w:pStyle w:val="Header1"/>
        <w:tabs>
          <w:tab w:val="clear" w:pos="8640"/>
          <w:tab w:val="right" w:pos="10780"/>
        </w:tabs>
        <w:jc w:val="both"/>
        <w:rPr>
          <w:rFonts w:ascii="Times New Roman Bold Italic" w:hAnsi="Times New Roman Bold Italic"/>
          <w:sz w:val="20"/>
        </w:rPr>
      </w:pPr>
    </w:p>
    <w:p w:rsidR="00C814F6" w:rsidRDefault="00C814F6" w:rsidP="00BF7591">
      <w:pPr>
        <w:pStyle w:val="Header1"/>
        <w:tabs>
          <w:tab w:val="clear" w:pos="8640"/>
          <w:tab w:val="right" w:pos="10780"/>
        </w:tabs>
        <w:jc w:val="both"/>
        <w:rPr>
          <w:rFonts w:ascii="Times New Roman Bold Italic" w:hAnsi="Times New Roman Bold Italic"/>
          <w:sz w:val="20"/>
        </w:rPr>
      </w:pPr>
      <w:r>
        <w:rPr>
          <w:rFonts w:ascii="Times New Roman Bold Italic" w:hAnsi="Times New Roman Bold Italic"/>
          <w:sz w:val="20"/>
        </w:rPr>
        <w:t>MA 216, Topics in Applied Math: Operations Research (1 semester)</w:t>
      </w:r>
    </w:p>
    <w:p w:rsidR="00BF7591" w:rsidRDefault="00BF7591" w:rsidP="00BF7591">
      <w:pPr>
        <w:pStyle w:val="Header1"/>
        <w:tabs>
          <w:tab w:val="clear" w:pos="8640"/>
          <w:tab w:val="right" w:pos="10780"/>
        </w:tabs>
        <w:jc w:val="both"/>
        <w:rPr>
          <w:rFonts w:ascii="Times New Roman Bold Italic" w:hAnsi="Times New Roman Bold Italic"/>
          <w:sz w:val="20"/>
        </w:rPr>
      </w:pPr>
    </w:p>
    <w:p w:rsidR="00BF7591" w:rsidRDefault="00BF7591" w:rsidP="00BF7591">
      <w:pPr>
        <w:pStyle w:val="Header1"/>
        <w:tabs>
          <w:tab w:val="clear" w:pos="8640"/>
          <w:tab w:val="right" w:pos="10780"/>
        </w:tabs>
        <w:jc w:val="both"/>
        <w:rPr>
          <w:rFonts w:ascii="Times New Roman Bold Italic" w:hAnsi="Times New Roman Bold Italic"/>
          <w:sz w:val="20"/>
        </w:rPr>
      </w:pPr>
      <w:r>
        <w:rPr>
          <w:rFonts w:ascii="Times New Roman Bold Italic" w:hAnsi="Times New Roman Bold Italic"/>
          <w:sz w:val="20"/>
        </w:rPr>
        <w:t>MA 180, Calculus of One Variable II (2 semesters)</w:t>
      </w:r>
    </w:p>
    <w:p w:rsidR="00BF7591" w:rsidRDefault="00BF7591" w:rsidP="00BF7591">
      <w:pPr>
        <w:pStyle w:val="Header1"/>
        <w:tabs>
          <w:tab w:val="clear" w:pos="8640"/>
          <w:tab w:val="right" w:pos="10780"/>
        </w:tabs>
        <w:jc w:val="both"/>
        <w:rPr>
          <w:rFonts w:ascii="Times New Roman Bold Italic" w:hAnsi="Times New Roman Bold Italic"/>
          <w:sz w:val="20"/>
        </w:rPr>
      </w:pPr>
    </w:p>
    <w:p w:rsidR="00BF7591" w:rsidRDefault="00BF7591" w:rsidP="00BF7591">
      <w:pPr>
        <w:pStyle w:val="Header1"/>
        <w:tabs>
          <w:tab w:val="clear" w:pos="8640"/>
          <w:tab w:val="right" w:pos="10780"/>
        </w:tabs>
        <w:jc w:val="both"/>
        <w:rPr>
          <w:rFonts w:ascii="Times New Roman Bold Italic" w:hAnsi="Times New Roman Bold Italic"/>
          <w:sz w:val="20"/>
        </w:rPr>
      </w:pPr>
      <w:r>
        <w:rPr>
          <w:rFonts w:ascii="Times New Roman Bold Italic" w:hAnsi="Times New Roman Bold Italic"/>
          <w:sz w:val="20"/>
        </w:rPr>
        <w:t>MA 172, Calculus Through Data and Modeling (</w:t>
      </w:r>
      <w:r w:rsidR="00C814F6">
        <w:rPr>
          <w:rFonts w:ascii="Times New Roman Bold Italic" w:hAnsi="Times New Roman Bold Italic"/>
          <w:sz w:val="20"/>
        </w:rPr>
        <w:t>5</w:t>
      </w:r>
      <w:r>
        <w:rPr>
          <w:rFonts w:ascii="Times New Roman Bold Italic" w:hAnsi="Times New Roman Bold Italic"/>
          <w:sz w:val="20"/>
        </w:rPr>
        <w:t xml:space="preserve"> semesters)</w:t>
      </w:r>
    </w:p>
    <w:p w:rsidR="00BF7591" w:rsidRDefault="00BF7591" w:rsidP="00BF7591">
      <w:pPr>
        <w:pStyle w:val="Header1"/>
        <w:tabs>
          <w:tab w:val="clear" w:pos="8640"/>
          <w:tab w:val="right" w:pos="10780"/>
        </w:tabs>
        <w:jc w:val="both"/>
        <w:rPr>
          <w:rFonts w:ascii="Times New Roman Bold Italic" w:hAnsi="Times New Roman Bold Italic"/>
          <w:sz w:val="20"/>
        </w:rPr>
      </w:pPr>
    </w:p>
    <w:p w:rsidR="00BF7591" w:rsidRDefault="00BF7591" w:rsidP="00BF7591">
      <w:pPr>
        <w:pStyle w:val="Header1"/>
        <w:tabs>
          <w:tab w:val="clear" w:pos="8640"/>
          <w:tab w:val="right" w:pos="10780"/>
        </w:tabs>
        <w:jc w:val="both"/>
        <w:rPr>
          <w:rFonts w:ascii="Times New Roman Bold Italic" w:hAnsi="Times New Roman Bold Italic"/>
          <w:sz w:val="20"/>
        </w:rPr>
      </w:pPr>
      <w:r>
        <w:rPr>
          <w:rFonts w:ascii="Times New Roman Bold Italic" w:hAnsi="Times New Roman Bold Italic"/>
          <w:sz w:val="20"/>
        </w:rPr>
        <w:t>MA 170, Calculus of One Variable I (1 semester)</w:t>
      </w:r>
    </w:p>
    <w:p w:rsidR="00BF7591" w:rsidRDefault="00BF7591" w:rsidP="00BF7591">
      <w:pPr>
        <w:pStyle w:val="Header1"/>
        <w:tabs>
          <w:tab w:val="clear" w:pos="8640"/>
          <w:tab w:val="right" w:pos="10780"/>
        </w:tabs>
        <w:jc w:val="both"/>
        <w:rPr>
          <w:rFonts w:ascii="Times New Roman Bold Italic" w:hAnsi="Times New Roman Bold Italic"/>
          <w:sz w:val="20"/>
        </w:rPr>
      </w:pPr>
    </w:p>
    <w:p w:rsidR="00BF7591" w:rsidRPr="00897FB8" w:rsidRDefault="00BF7591" w:rsidP="00BF7591">
      <w:pPr>
        <w:pStyle w:val="Header1"/>
        <w:tabs>
          <w:tab w:val="clear" w:pos="8640"/>
          <w:tab w:val="right" w:pos="10780"/>
        </w:tabs>
        <w:jc w:val="both"/>
        <w:rPr>
          <w:rFonts w:ascii="Times New Roman Bold Italic" w:hAnsi="Times New Roman Bold Italic"/>
          <w:sz w:val="20"/>
        </w:rPr>
      </w:pPr>
      <w:r>
        <w:rPr>
          <w:rFonts w:ascii="Times New Roman Bold Italic" w:hAnsi="Times New Roman Bold Italic"/>
          <w:sz w:val="20"/>
        </w:rPr>
        <w:t>MA 160, Precalculus (</w:t>
      </w:r>
      <w:r w:rsidR="00C814F6">
        <w:rPr>
          <w:rFonts w:ascii="Times New Roman Bold Italic" w:hAnsi="Times New Roman Bold Italic"/>
          <w:sz w:val="20"/>
        </w:rPr>
        <w:t>2</w:t>
      </w:r>
      <w:r>
        <w:rPr>
          <w:rFonts w:ascii="Times New Roman Bold Italic" w:hAnsi="Times New Roman Bold Italic"/>
          <w:sz w:val="20"/>
        </w:rPr>
        <w:t xml:space="preserve"> semester</w:t>
      </w:r>
      <w:r w:rsidR="00C814F6">
        <w:rPr>
          <w:rFonts w:ascii="Times New Roman Bold Italic" w:hAnsi="Times New Roman Bold Italic"/>
          <w:sz w:val="20"/>
        </w:rPr>
        <w:t>s</w:t>
      </w:r>
      <w:r>
        <w:rPr>
          <w:rFonts w:ascii="Times New Roman Bold Italic" w:hAnsi="Times New Roman Bold Italic"/>
          <w:sz w:val="20"/>
        </w:rPr>
        <w:t>)</w:t>
      </w:r>
    </w:p>
    <w:p w:rsidR="00BF7591" w:rsidRDefault="00BF7591" w:rsidP="00BF7591">
      <w:pPr>
        <w:pStyle w:val="Header1"/>
        <w:tabs>
          <w:tab w:val="clear" w:pos="8640"/>
          <w:tab w:val="right" w:pos="10780"/>
        </w:tabs>
        <w:jc w:val="both"/>
        <w:rPr>
          <w:rFonts w:ascii="Times New Roman Bold Italic" w:hAnsi="Times New Roman Bold Italic"/>
          <w:sz w:val="20"/>
        </w:rPr>
      </w:pPr>
    </w:p>
    <w:p w:rsidR="00BF7591" w:rsidRDefault="00BF7591" w:rsidP="00BF7591">
      <w:pPr>
        <w:pStyle w:val="Header1"/>
        <w:tabs>
          <w:tab w:val="clear" w:pos="8640"/>
          <w:tab w:val="right" w:pos="10780"/>
        </w:tabs>
        <w:jc w:val="both"/>
        <w:rPr>
          <w:rFonts w:ascii="Times New Roman Bold" w:hAnsi="Times New Roman Bold"/>
          <w:sz w:val="20"/>
        </w:rPr>
      </w:pPr>
      <w:r>
        <w:rPr>
          <w:rFonts w:ascii="Times New Roman Bold Italic" w:hAnsi="Times New Roman Bold Italic"/>
          <w:sz w:val="20"/>
        </w:rPr>
        <w:t xml:space="preserve">CLEMSON UNIVERSITY </w:t>
      </w:r>
      <w:r>
        <w:rPr>
          <w:rFonts w:ascii="Times New Roman Bold Italic" w:hAnsi="Times New Roman Bold Italic"/>
          <w:sz w:val="20"/>
        </w:rPr>
        <w:tab/>
      </w:r>
      <w:r>
        <w:rPr>
          <w:rFonts w:ascii="Times New Roman Bold Italic" w:hAnsi="Times New Roman Bold Italic"/>
          <w:sz w:val="20"/>
        </w:rPr>
        <w:tab/>
      </w:r>
      <w:r>
        <w:rPr>
          <w:rFonts w:ascii="Times New Roman Bold" w:hAnsi="Times New Roman Bold"/>
          <w:sz w:val="20"/>
        </w:rPr>
        <w:t>Clemson, SC</w:t>
      </w:r>
    </w:p>
    <w:p w:rsidR="00BF7591" w:rsidRPr="00897FB8" w:rsidRDefault="00BF7591" w:rsidP="00BF7591">
      <w:pPr>
        <w:pStyle w:val="Header1"/>
        <w:tabs>
          <w:tab w:val="clear" w:pos="8640"/>
          <w:tab w:val="right" w:pos="10780"/>
        </w:tabs>
        <w:jc w:val="both"/>
        <w:rPr>
          <w:rFonts w:ascii="Times New Roman Bold" w:hAnsi="Times New Roman Bold"/>
          <w:sz w:val="20"/>
        </w:rPr>
      </w:pPr>
      <w:r w:rsidRPr="00897FB8">
        <w:rPr>
          <w:rFonts w:ascii="Times New Roman Bold" w:hAnsi="Times New Roman Bold"/>
          <w:b/>
          <w:sz w:val="20"/>
        </w:rPr>
        <w:t>Graduate Teacher of Record</w:t>
      </w:r>
      <w:r>
        <w:rPr>
          <w:rFonts w:ascii="Times New Roman Bold" w:hAnsi="Times New Roman Bold"/>
          <w:sz w:val="20"/>
        </w:rPr>
        <w:tab/>
      </w:r>
      <w:r>
        <w:rPr>
          <w:rFonts w:ascii="Times New Roman Bold" w:hAnsi="Times New Roman Bold"/>
          <w:sz w:val="20"/>
        </w:rPr>
        <w:tab/>
      </w:r>
      <w:r w:rsidRPr="00D654CB">
        <w:rPr>
          <w:i/>
          <w:sz w:val="20"/>
        </w:rPr>
        <w:t>Fall 2010-</w:t>
      </w:r>
      <w:r>
        <w:rPr>
          <w:i/>
          <w:sz w:val="20"/>
        </w:rPr>
        <w:t>Spring 2016</w:t>
      </w:r>
    </w:p>
    <w:p w:rsidR="00BF7591" w:rsidRDefault="00BF7591" w:rsidP="00BF7591">
      <w:pPr>
        <w:pStyle w:val="Header1"/>
        <w:tabs>
          <w:tab w:val="clear" w:pos="8640"/>
          <w:tab w:val="right" w:pos="10780"/>
        </w:tabs>
        <w:jc w:val="both"/>
        <w:rPr>
          <w:sz w:val="20"/>
        </w:rPr>
      </w:pPr>
    </w:p>
    <w:p w:rsidR="00BF7591" w:rsidRPr="00FC178E" w:rsidRDefault="00BF7591" w:rsidP="00BF7591">
      <w:pPr>
        <w:pStyle w:val="Header1"/>
        <w:tabs>
          <w:tab w:val="clear" w:pos="8640"/>
          <w:tab w:val="right" w:pos="10780"/>
        </w:tabs>
        <w:jc w:val="both"/>
        <w:rPr>
          <w:sz w:val="20"/>
        </w:rPr>
      </w:pPr>
      <w:r w:rsidRPr="00FC178E">
        <w:rPr>
          <w:sz w:val="20"/>
        </w:rPr>
        <w:t xml:space="preserve">MATH 3090, Statistics for Science and Engineering (1 semester) </w:t>
      </w:r>
    </w:p>
    <w:p w:rsidR="00BF7591" w:rsidRPr="00FC178E" w:rsidRDefault="00BF7591" w:rsidP="00BF7591">
      <w:pPr>
        <w:pStyle w:val="Header1"/>
        <w:tabs>
          <w:tab w:val="clear" w:pos="8640"/>
          <w:tab w:val="right" w:pos="10780"/>
        </w:tabs>
        <w:jc w:val="both"/>
        <w:rPr>
          <w:sz w:val="20"/>
        </w:rPr>
      </w:pPr>
    </w:p>
    <w:p w:rsidR="00BF7591" w:rsidRPr="00FC178E" w:rsidRDefault="00BF7591" w:rsidP="00BF7591">
      <w:pPr>
        <w:pStyle w:val="Header1"/>
        <w:tabs>
          <w:tab w:val="clear" w:pos="8640"/>
          <w:tab w:val="right" w:pos="10780"/>
        </w:tabs>
        <w:jc w:val="both"/>
        <w:rPr>
          <w:sz w:val="20"/>
        </w:rPr>
      </w:pPr>
      <w:r w:rsidRPr="00FC178E">
        <w:rPr>
          <w:sz w:val="20"/>
        </w:rPr>
        <w:t>MATH 1080, Calculus of One Variable II (3 semesters)</w:t>
      </w:r>
    </w:p>
    <w:p w:rsidR="00BF7591" w:rsidRPr="00FC178E" w:rsidRDefault="00BF7591" w:rsidP="00BF7591">
      <w:pPr>
        <w:pStyle w:val="Header1"/>
        <w:tabs>
          <w:tab w:val="clear" w:pos="8640"/>
          <w:tab w:val="right" w:pos="10780"/>
        </w:tabs>
        <w:jc w:val="both"/>
        <w:rPr>
          <w:sz w:val="20"/>
        </w:rPr>
      </w:pPr>
    </w:p>
    <w:p w:rsidR="00BF7591" w:rsidRDefault="00BF7591" w:rsidP="00BF7591">
      <w:pPr>
        <w:pStyle w:val="Header1"/>
        <w:tabs>
          <w:tab w:val="clear" w:pos="8640"/>
          <w:tab w:val="right" w:pos="10780"/>
        </w:tabs>
        <w:jc w:val="both"/>
        <w:rPr>
          <w:sz w:val="20"/>
        </w:rPr>
      </w:pPr>
      <w:r w:rsidRPr="00FC178E">
        <w:rPr>
          <w:sz w:val="20"/>
        </w:rPr>
        <w:t>MATH 1060, Calculus of One Variable I (2 semesters)</w:t>
      </w:r>
    </w:p>
    <w:p w:rsidR="00BF7591" w:rsidRDefault="00BF7591" w:rsidP="00BF7591">
      <w:pPr>
        <w:pStyle w:val="Header1"/>
        <w:tabs>
          <w:tab w:val="clear" w:pos="8640"/>
          <w:tab w:val="right" w:pos="10780"/>
        </w:tabs>
        <w:jc w:val="both"/>
        <w:rPr>
          <w:sz w:val="20"/>
        </w:rPr>
      </w:pPr>
    </w:p>
    <w:p w:rsidR="00BF7591" w:rsidRPr="00FC178E" w:rsidRDefault="00BF7591" w:rsidP="00BF7591">
      <w:pPr>
        <w:pStyle w:val="Header1"/>
        <w:tabs>
          <w:tab w:val="clear" w:pos="8640"/>
          <w:tab w:val="right" w:pos="10780"/>
        </w:tabs>
        <w:jc w:val="both"/>
        <w:rPr>
          <w:sz w:val="20"/>
        </w:rPr>
      </w:pPr>
      <w:r w:rsidRPr="00FC178E">
        <w:rPr>
          <w:sz w:val="20"/>
        </w:rPr>
        <w:t>MATH 1050, Precalculus (1 semester</w:t>
      </w:r>
      <w:r>
        <w:rPr>
          <w:sz w:val="20"/>
        </w:rPr>
        <w:t>)</w:t>
      </w:r>
    </w:p>
    <w:p w:rsidR="00BF7591" w:rsidRPr="00FC178E" w:rsidRDefault="00BF7591" w:rsidP="00BF7591">
      <w:pPr>
        <w:pStyle w:val="Header1"/>
        <w:tabs>
          <w:tab w:val="clear" w:pos="8640"/>
          <w:tab w:val="right" w:pos="10780"/>
        </w:tabs>
        <w:jc w:val="both"/>
        <w:rPr>
          <w:sz w:val="20"/>
        </w:rPr>
      </w:pPr>
    </w:p>
    <w:p w:rsidR="00BF7591" w:rsidRPr="00FC178E" w:rsidRDefault="00BF7591" w:rsidP="00BF7591">
      <w:pPr>
        <w:pStyle w:val="Header1"/>
        <w:tabs>
          <w:tab w:val="clear" w:pos="8640"/>
          <w:tab w:val="right" w:pos="10780"/>
        </w:tabs>
        <w:jc w:val="both"/>
        <w:rPr>
          <w:sz w:val="20"/>
        </w:rPr>
      </w:pPr>
      <w:r w:rsidRPr="00FC178E">
        <w:rPr>
          <w:sz w:val="20"/>
        </w:rPr>
        <w:t>MATH 1010, Essential Mathematics for the Informed Society (1 semester)</w:t>
      </w:r>
    </w:p>
    <w:p w:rsidR="00BF7591" w:rsidRPr="008F777F" w:rsidRDefault="00BF7591" w:rsidP="00BF7591">
      <w:pPr>
        <w:pStyle w:val="Header1"/>
        <w:tabs>
          <w:tab w:val="clear" w:pos="8640"/>
          <w:tab w:val="right" w:pos="10780"/>
        </w:tabs>
        <w:jc w:val="both"/>
        <w:rPr>
          <w:sz w:val="20"/>
        </w:rPr>
      </w:pPr>
    </w:p>
    <w:p w:rsidR="00BF7591" w:rsidRPr="00897FB8" w:rsidRDefault="00BF7591" w:rsidP="00BF7591">
      <w:pPr>
        <w:pStyle w:val="Header1"/>
        <w:tabs>
          <w:tab w:val="clear" w:pos="8640"/>
          <w:tab w:val="right" w:pos="10780"/>
        </w:tabs>
        <w:jc w:val="both"/>
        <w:rPr>
          <w:rFonts w:ascii="Times New Roman Bold" w:hAnsi="Times New Roman Bold"/>
          <w:sz w:val="20"/>
        </w:rPr>
      </w:pPr>
      <w:r w:rsidRPr="00897FB8">
        <w:rPr>
          <w:rFonts w:ascii="Times New Roman Bold" w:hAnsi="Times New Roman Bold"/>
          <w:b/>
          <w:sz w:val="20"/>
        </w:rPr>
        <w:t>Graduate Teaching Assistant</w:t>
      </w:r>
      <w:r>
        <w:rPr>
          <w:rFonts w:ascii="Times New Roman Bold" w:hAnsi="Times New Roman Bold"/>
          <w:sz w:val="20"/>
        </w:rPr>
        <w:tab/>
      </w:r>
      <w:r>
        <w:rPr>
          <w:rFonts w:ascii="Times New Roman Bold" w:hAnsi="Times New Roman Bold"/>
          <w:sz w:val="20"/>
        </w:rPr>
        <w:tab/>
      </w:r>
      <w:r w:rsidRPr="00D654CB">
        <w:rPr>
          <w:i/>
          <w:sz w:val="20"/>
        </w:rPr>
        <w:t>Fall 2009- Spring 2010</w:t>
      </w:r>
    </w:p>
    <w:p w:rsidR="00BF7591" w:rsidRDefault="00BF7591" w:rsidP="00BF7591">
      <w:pPr>
        <w:pStyle w:val="Header1"/>
        <w:tabs>
          <w:tab w:val="clear" w:pos="8640"/>
          <w:tab w:val="right" w:pos="10780"/>
        </w:tabs>
        <w:jc w:val="both"/>
        <w:rPr>
          <w:sz w:val="20"/>
        </w:rPr>
      </w:pPr>
    </w:p>
    <w:p w:rsidR="00BF7591" w:rsidRDefault="00BF7591" w:rsidP="00BF7591">
      <w:pPr>
        <w:pStyle w:val="Header1"/>
        <w:tabs>
          <w:tab w:val="clear" w:pos="8640"/>
          <w:tab w:val="right" w:pos="10780"/>
        </w:tabs>
        <w:jc w:val="both"/>
        <w:rPr>
          <w:sz w:val="20"/>
        </w:rPr>
      </w:pPr>
      <w:r w:rsidRPr="00FC178E">
        <w:rPr>
          <w:sz w:val="20"/>
        </w:rPr>
        <w:t>MATH 1010, Essential Mathematics for the Informed Society (online, 1 summer session)</w:t>
      </w:r>
    </w:p>
    <w:p w:rsidR="00BF7591" w:rsidRPr="00FC178E" w:rsidRDefault="00BF7591" w:rsidP="00BF7591">
      <w:pPr>
        <w:pStyle w:val="Header1"/>
        <w:tabs>
          <w:tab w:val="clear" w:pos="8640"/>
          <w:tab w:val="right" w:pos="10780"/>
        </w:tabs>
        <w:jc w:val="both"/>
        <w:rPr>
          <w:sz w:val="20"/>
        </w:rPr>
      </w:pPr>
    </w:p>
    <w:p w:rsidR="00BF7591" w:rsidRDefault="00BF7591" w:rsidP="00BF7591">
      <w:pPr>
        <w:pStyle w:val="Header1"/>
        <w:tabs>
          <w:tab w:val="clear" w:pos="8640"/>
          <w:tab w:val="right" w:pos="10780"/>
        </w:tabs>
        <w:jc w:val="both"/>
        <w:rPr>
          <w:sz w:val="20"/>
        </w:rPr>
      </w:pPr>
      <w:r w:rsidRPr="00FC178E">
        <w:rPr>
          <w:sz w:val="20"/>
        </w:rPr>
        <w:t xml:space="preserve">MATH 1030, Elementary Functions (1 semester) </w:t>
      </w:r>
    </w:p>
    <w:p w:rsidR="00BF7591" w:rsidRDefault="00BF7591" w:rsidP="00BF7591">
      <w:pPr>
        <w:pStyle w:val="Header1"/>
        <w:tabs>
          <w:tab w:val="clear" w:pos="8640"/>
          <w:tab w:val="right" w:pos="10780"/>
        </w:tabs>
        <w:jc w:val="both"/>
        <w:rPr>
          <w:sz w:val="20"/>
        </w:rPr>
      </w:pPr>
    </w:p>
    <w:p w:rsidR="00BF7591" w:rsidRDefault="00BF7591" w:rsidP="00BF7591">
      <w:pPr>
        <w:pStyle w:val="Header1"/>
        <w:tabs>
          <w:tab w:val="clear" w:pos="8640"/>
          <w:tab w:val="right" w:pos="10780"/>
        </w:tabs>
        <w:jc w:val="both"/>
        <w:rPr>
          <w:sz w:val="20"/>
        </w:rPr>
      </w:pPr>
      <w:r w:rsidRPr="00FC178E">
        <w:rPr>
          <w:sz w:val="20"/>
        </w:rPr>
        <w:t>MATH 1060, Calculus of One Variable I (online, 1 summer session)</w:t>
      </w:r>
    </w:p>
    <w:p w:rsidR="00BF7591" w:rsidRPr="00FC178E" w:rsidRDefault="00BF7591" w:rsidP="00BF7591">
      <w:pPr>
        <w:pStyle w:val="Header1"/>
        <w:tabs>
          <w:tab w:val="clear" w:pos="8640"/>
          <w:tab w:val="right" w:pos="10780"/>
        </w:tabs>
        <w:jc w:val="both"/>
        <w:rPr>
          <w:sz w:val="20"/>
        </w:rPr>
      </w:pPr>
    </w:p>
    <w:p w:rsidR="00BF7591" w:rsidRPr="00FC178E" w:rsidRDefault="00BF7591" w:rsidP="00BF7591">
      <w:pPr>
        <w:pStyle w:val="Header1"/>
        <w:tabs>
          <w:tab w:val="clear" w:pos="8640"/>
          <w:tab w:val="right" w:pos="10780"/>
        </w:tabs>
        <w:jc w:val="both"/>
        <w:rPr>
          <w:sz w:val="20"/>
        </w:rPr>
      </w:pPr>
      <w:r w:rsidRPr="00FC178E">
        <w:rPr>
          <w:sz w:val="20"/>
        </w:rPr>
        <w:t>MATH 1070, Differential and Integral Calculus (second semester of Calculus of One Variable I) (2 summer sessions)</w:t>
      </w:r>
    </w:p>
    <w:p w:rsidR="00BF7591" w:rsidRDefault="00BF7591" w:rsidP="00BF7591">
      <w:pPr>
        <w:pStyle w:val="Header1"/>
        <w:tabs>
          <w:tab w:val="clear" w:pos="8640"/>
          <w:tab w:val="right" w:pos="10780"/>
        </w:tabs>
        <w:jc w:val="both"/>
        <w:rPr>
          <w:sz w:val="20"/>
        </w:rPr>
      </w:pPr>
    </w:p>
    <w:p w:rsidR="00BF7591" w:rsidRPr="00FC178E" w:rsidRDefault="00BF7591" w:rsidP="00BF7591">
      <w:pPr>
        <w:pStyle w:val="Header1"/>
        <w:tabs>
          <w:tab w:val="clear" w:pos="8640"/>
          <w:tab w:val="right" w:pos="10780"/>
        </w:tabs>
        <w:jc w:val="both"/>
        <w:rPr>
          <w:sz w:val="20"/>
        </w:rPr>
      </w:pPr>
      <w:r w:rsidRPr="00FC178E">
        <w:rPr>
          <w:sz w:val="20"/>
        </w:rPr>
        <w:t>Lab Instructor for MATH 1990, Problem Solving in Mathematics (College Algebra) (1 semester)</w:t>
      </w:r>
    </w:p>
    <w:p w:rsidR="00BF7591" w:rsidRDefault="00BF7591" w:rsidP="00BF7591">
      <w:pPr>
        <w:pStyle w:val="Header1"/>
        <w:tabs>
          <w:tab w:val="clear" w:pos="8640"/>
          <w:tab w:val="right" w:pos="10780"/>
        </w:tabs>
        <w:jc w:val="both"/>
        <w:rPr>
          <w:b/>
          <w:sz w:val="20"/>
        </w:rPr>
      </w:pPr>
    </w:p>
    <w:p w:rsidR="00C814F6" w:rsidRDefault="00C814F6" w:rsidP="00BF7591">
      <w:pPr>
        <w:pStyle w:val="Header1"/>
        <w:tabs>
          <w:tab w:val="clear" w:pos="8640"/>
          <w:tab w:val="right" w:pos="10780"/>
        </w:tabs>
        <w:jc w:val="both"/>
        <w:rPr>
          <w:b/>
          <w:sz w:val="20"/>
        </w:rPr>
      </w:pPr>
    </w:p>
    <w:p w:rsidR="00C814F6" w:rsidRDefault="00C814F6" w:rsidP="00BF7591">
      <w:pPr>
        <w:pStyle w:val="Header1"/>
        <w:tabs>
          <w:tab w:val="clear" w:pos="8640"/>
          <w:tab w:val="right" w:pos="10780"/>
        </w:tabs>
        <w:jc w:val="both"/>
        <w:rPr>
          <w:b/>
          <w:sz w:val="20"/>
        </w:rPr>
      </w:pPr>
    </w:p>
    <w:p w:rsidR="00C814F6" w:rsidRDefault="00C814F6" w:rsidP="00BF7591">
      <w:pPr>
        <w:pStyle w:val="Header1"/>
        <w:tabs>
          <w:tab w:val="clear" w:pos="8640"/>
          <w:tab w:val="right" w:pos="10780"/>
        </w:tabs>
        <w:jc w:val="both"/>
        <w:rPr>
          <w:b/>
          <w:sz w:val="20"/>
        </w:rPr>
      </w:pPr>
    </w:p>
    <w:p w:rsidR="00BF7591" w:rsidRDefault="00BF7591" w:rsidP="00BF7591">
      <w:pPr>
        <w:pStyle w:val="Header1"/>
        <w:tabs>
          <w:tab w:val="clear" w:pos="8640"/>
          <w:tab w:val="right" w:pos="10780"/>
        </w:tabs>
        <w:jc w:val="both"/>
        <w:rPr>
          <w:i/>
          <w:sz w:val="20"/>
        </w:rPr>
      </w:pPr>
      <w:r>
        <w:rPr>
          <w:b/>
          <w:sz w:val="20"/>
        </w:rPr>
        <w:lastRenderedPageBreak/>
        <w:t xml:space="preserve">Teaching Assistant and Course Developer </w:t>
      </w:r>
      <w:r w:rsidRPr="00FC178E">
        <w:rPr>
          <w:b/>
          <w:sz w:val="20"/>
        </w:rPr>
        <w:t>(MATH 9000)</w:t>
      </w:r>
      <w:r>
        <w:rPr>
          <w:b/>
          <w:sz w:val="20"/>
        </w:rPr>
        <w:tab/>
      </w:r>
      <w:r>
        <w:rPr>
          <w:i/>
          <w:sz w:val="20"/>
        </w:rPr>
        <w:t>Spring 2015- Spring 2016</w:t>
      </w:r>
    </w:p>
    <w:p w:rsidR="00BF7591" w:rsidRDefault="00BF7591" w:rsidP="00BF7591">
      <w:pPr>
        <w:pStyle w:val="Header1"/>
        <w:tabs>
          <w:tab w:val="clear" w:pos="8640"/>
          <w:tab w:val="right" w:pos="10780"/>
        </w:tabs>
        <w:jc w:val="both"/>
        <w:rPr>
          <w:sz w:val="20"/>
        </w:rPr>
      </w:pPr>
      <w:r>
        <w:rPr>
          <w:sz w:val="20"/>
        </w:rPr>
        <w:t xml:space="preserve">Asked by department Graduate Coordinator to develop and teach a class for international graduate students in the department to help them practice conversational English in order to pass the required </w:t>
      </w:r>
      <w:proofErr w:type="gramStart"/>
      <w:r>
        <w:rPr>
          <w:sz w:val="20"/>
        </w:rPr>
        <w:t>English speaking</w:t>
      </w:r>
      <w:proofErr w:type="gramEnd"/>
      <w:r>
        <w:rPr>
          <w:sz w:val="20"/>
        </w:rPr>
        <w:t xml:space="preserve"> test (so that they may be instructors). Assigned and offered feedback on oral presentations, gave short grammar/vocabulary lessons, facilitated discussions on variety of topics and games. </w:t>
      </w:r>
    </w:p>
    <w:p w:rsidR="00BF7591" w:rsidRDefault="00BF7591" w:rsidP="00BF7591">
      <w:pPr>
        <w:pStyle w:val="Header1"/>
        <w:tabs>
          <w:tab w:val="clear" w:pos="8640"/>
          <w:tab w:val="right" w:pos="10780"/>
        </w:tabs>
        <w:jc w:val="both"/>
        <w:rPr>
          <w:sz w:val="20"/>
        </w:rPr>
      </w:pPr>
    </w:p>
    <w:p w:rsidR="00BF7591" w:rsidRPr="00897FB8" w:rsidRDefault="00BF7591" w:rsidP="00BF7591">
      <w:pPr>
        <w:pStyle w:val="Header1"/>
        <w:tabs>
          <w:tab w:val="clear" w:pos="8640"/>
          <w:tab w:val="right" w:pos="10780"/>
        </w:tabs>
        <w:jc w:val="both"/>
        <w:rPr>
          <w:b/>
          <w:sz w:val="20"/>
        </w:rPr>
      </w:pPr>
      <w:r>
        <w:rPr>
          <w:b/>
          <w:sz w:val="20"/>
        </w:rPr>
        <w:t>Guest Lecturer</w:t>
      </w:r>
      <w:r>
        <w:rPr>
          <w:b/>
          <w:sz w:val="20"/>
        </w:rPr>
        <w:tab/>
      </w:r>
      <w:r>
        <w:rPr>
          <w:b/>
          <w:sz w:val="20"/>
        </w:rPr>
        <w:tab/>
      </w:r>
      <w:r>
        <w:rPr>
          <w:i/>
          <w:sz w:val="20"/>
        </w:rPr>
        <w:t>Summer 2015</w:t>
      </w:r>
    </w:p>
    <w:p w:rsidR="00BF7591" w:rsidRPr="00883CB5" w:rsidRDefault="00BF7591" w:rsidP="00BF7591">
      <w:pPr>
        <w:pStyle w:val="Header1"/>
        <w:tabs>
          <w:tab w:val="clear" w:pos="8640"/>
          <w:tab w:val="right" w:pos="10780"/>
        </w:tabs>
        <w:jc w:val="both"/>
        <w:rPr>
          <w:sz w:val="20"/>
        </w:rPr>
      </w:pPr>
      <w:r w:rsidRPr="00883CB5">
        <w:rPr>
          <w:sz w:val="20"/>
        </w:rPr>
        <w:t>MATH</w:t>
      </w:r>
      <w:r>
        <w:rPr>
          <w:i/>
          <w:sz w:val="20"/>
        </w:rPr>
        <w:t xml:space="preserve"> </w:t>
      </w:r>
      <w:r w:rsidRPr="00883CB5">
        <w:rPr>
          <w:sz w:val="20"/>
        </w:rPr>
        <w:t xml:space="preserve">4120, Algebra I (undergraduate course): Grader, guest lecturer (1 class session) </w:t>
      </w:r>
    </w:p>
    <w:p w:rsidR="00BF7591" w:rsidRPr="00883CB5" w:rsidRDefault="00BF7591" w:rsidP="00BF7591">
      <w:pPr>
        <w:pStyle w:val="Header1"/>
        <w:tabs>
          <w:tab w:val="clear" w:pos="8640"/>
          <w:tab w:val="right" w:pos="10780"/>
        </w:tabs>
        <w:jc w:val="both"/>
        <w:rPr>
          <w:sz w:val="20"/>
        </w:rPr>
      </w:pPr>
    </w:p>
    <w:p w:rsidR="00BF7591" w:rsidRPr="00883CB5" w:rsidRDefault="00BF7591" w:rsidP="00BF7591">
      <w:pPr>
        <w:pStyle w:val="Header1"/>
        <w:tabs>
          <w:tab w:val="clear" w:pos="8640"/>
          <w:tab w:val="right" w:pos="10780"/>
        </w:tabs>
        <w:jc w:val="both"/>
        <w:rPr>
          <w:sz w:val="20"/>
        </w:rPr>
      </w:pPr>
      <w:r w:rsidRPr="00883CB5">
        <w:rPr>
          <w:sz w:val="20"/>
        </w:rPr>
        <w:t xml:space="preserve">MATH 4540, Advanced Calculus II (undergraduate course): guest lecturer (3 class sessions – covered Sections 6.4 and 6.5 in Stoll’s “Real Analysis”) </w:t>
      </w:r>
    </w:p>
    <w:p w:rsidR="00BF7591" w:rsidRDefault="00BF7591" w:rsidP="00BF7591">
      <w:pPr>
        <w:pStyle w:val="Header1"/>
        <w:tabs>
          <w:tab w:val="clear" w:pos="8640"/>
          <w:tab w:val="right" w:pos="10780"/>
        </w:tabs>
        <w:jc w:val="both"/>
        <w:rPr>
          <w:i/>
          <w:sz w:val="20"/>
        </w:rPr>
      </w:pPr>
    </w:p>
    <w:p w:rsidR="00BF7591" w:rsidRDefault="00BF7591" w:rsidP="00BF7591">
      <w:pPr>
        <w:pStyle w:val="Header1"/>
        <w:tabs>
          <w:tab w:val="clear" w:pos="8640"/>
          <w:tab w:val="right" w:pos="10780"/>
        </w:tabs>
        <w:jc w:val="both"/>
        <w:rPr>
          <w:sz w:val="20"/>
        </w:rPr>
      </w:pPr>
      <w:r>
        <w:rPr>
          <w:b/>
          <w:sz w:val="20"/>
        </w:rPr>
        <w:t>Private Tutoring</w:t>
      </w:r>
      <w:r>
        <w:rPr>
          <w:b/>
          <w:sz w:val="20"/>
        </w:rPr>
        <w:tab/>
      </w:r>
      <w:r>
        <w:rPr>
          <w:b/>
          <w:sz w:val="20"/>
        </w:rPr>
        <w:tab/>
      </w:r>
      <w:r>
        <w:rPr>
          <w:i/>
          <w:sz w:val="20"/>
        </w:rPr>
        <w:t>Fall 2009-Fall 2015</w:t>
      </w:r>
    </w:p>
    <w:p w:rsidR="00BF7591" w:rsidRPr="007007D0" w:rsidRDefault="00BF7591" w:rsidP="00BF7591">
      <w:pPr>
        <w:pStyle w:val="Header1"/>
        <w:tabs>
          <w:tab w:val="clear" w:pos="8640"/>
          <w:tab w:val="right" w:pos="10780"/>
        </w:tabs>
        <w:jc w:val="both"/>
        <w:rPr>
          <w:sz w:val="20"/>
        </w:rPr>
      </w:pPr>
      <w:r>
        <w:rPr>
          <w:sz w:val="20"/>
        </w:rPr>
        <w:t xml:space="preserve">Tutored undergraduate students one-on-one, for 1 to 3 hours a week in Quantitative Reasoning, and Calculus sequence classes. </w:t>
      </w:r>
    </w:p>
    <w:p w:rsidR="00C040D3" w:rsidRDefault="00BF7591" w:rsidP="00BF7591">
      <w:pPr>
        <w:pStyle w:val="Header1"/>
        <w:tabs>
          <w:tab w:val="clear" w:pos="8640"/>
          <w:tab w:val="right" w:pos="10780"/>
        </w:tabs>
        <w:jc w:val="both"/>
        <w:rPr>
          <w:sz w:val="20"/>
        </w:rPr>
      </w:pPr>
      <w:r>
        <w:rPr>
          <w:sz w:val="20"/>
        </w:rPr>
        <w:t>____________________________________________________________________________________________________________</w:t>
      </w:r>
    </w:p>
    <w:p w:rsidR="00C040D3" w:rsidRDefault="00C040D3" w:rsidP="00C040D3">
      <w:pPr>
        <w:pStyle w:val="Header1"/>
        <w:tabs>
          <w:tab w:val="clear" w:pos="8640"/>
          <w:tab w:val="right" w:pos="10780"/>
        </w:tabs>
        <w:jc w:val="both"/>
        <w:rPr>
          <w:sz w:val="20"/>
        </w:rPr>
      </w:pPr>
    </w:p>
    <w:p w:rsidR="00C040D3" w:rsidRDefault="00C040D3" w:rsidP="00C040D3">
      <w:pPr>
        <w:pStyle w:val="Header1"/>
        <w:tabs>
          <w:tab w:val="clear" w:pos="8640"/>
          <w:tab w:val="right" w:pos="10780"/>
        </w:tabs>
        <w:jc w:val="both"/>
        <w:rPr>
          <w:b/>
          <w:sz w:val="20"/>
          <w:u w:val="single"/>
        </w:rPr>
      </w:pPr>
      <w:r>
        <w:rPr>
          <w:b/>
          <w:sz w:val="20"/>
          <w:u w:val="single"/>
        </w:rPr>
        <w:t>PROFESSIONAL EXPERIENCE</w:t>
      </w:r>
    </w:p>
    <w:p w:rsidR="00C040D3" w:rsidRDefault="00C040D3" w:rsidP="00C040D3">
      <w:pPr>
        <w:pStyle w:val="Header1"/>
        <w:tabs>
          <w:tab w:val="clear" w:pos="8640"/>
          <w:tab w:val="right" w:pos="10780"/>
        </w:tabs>
        <w:jc w:val="both"/>
        <w:rPr>
          <w:b/>
          <w:sz w:val="20"/>
          <w:u w:val="single"/>
        </w:rPr>
      </w:pPr>
    </w:p>
    <w:p w:rsidR="00291456" w:rsidRDefault="00291456" w:rsidP="00291456">
      <w:pPr>
        <w:pStyle w:val="Header1"/>
        <w:tabs>
          <w:tab w:val="clear" w:pos="8640"/>
          <w:tab w:val="right" w:pos="10780"/>
        </w:tabs>
        <w:jc w:val="both"/>
        <w:rPr>
          <w:sz w:val="20"/>
        </w:rPr>
      </w:pPr>
      <w:r>
        <w:rPr>
          <w:b/>
          <w:sz w:val="20"/>
        </w:rPr>
        <w:t>Faculty-in-Residence</w:t>
      </w:r>
      <w:r>
        <w:rPr>
          <w:sz w:val="20"/>
        </w:rPr>
        <w:tab/>
      </w:r>
      <w:r>
        <w:rPr>
          <w:sz w:val="20"/>
        </w:rPr>
        <w:tab/>
      </w:r>
      <w:r>
        <w:rPr>
          <w:b/>
          <w:sz w:val="20"/>
        </w:rPr>
        <w:t>Goucher College</w:t>
      </w:r>
    </w:p>
    <w:p w:rsidR="00291456" w:rsidRDefault="00291456" w:rsidP="00291456">
      <w:pPr>
        <w:pStyle w:val="Header1"/>
        <w:tabs>
          <w:tab w:val="clear" w:pos="8640"/>
          <w:tab w:val="right" w:pos="10780"/>
        </w:tabs>
        <w:jc w:val="both"/>
        <w:rPr>
          <w:sz w:val="20"/>
        </w:rPr>
      </w:pPr>
      <w:r>
        <w:rPr>
          <w:sz w:val="20"/>
        </w:rPr>
        <w:tab/>
      </w:r>
      <w:r>
        <w:rPr>
          <w:sz w:val="20"/>
        </w:rPr>
        <w:tab/>
        <w:t xml:space="preserve">August 2016 – </w:t>
      </w:r>
      <w:r w:rsidR="00C814F6">
        <w:rPr>
          <w:sz w:val="20"/>
        </w:rPr>
        <w:t>August 2019</w:t>
      </w:r>
    </w:p>
    <w:p w:rsidR="00291456" w:rsidRDefault="00291456" w:rsidP="00C040D3">
      <w:pPr>
        <w:pStyle w:val="Header1"/>
        <w:tabs>
          <w:tab w:val="clear" w:pos="8640"/>
          <w:tab w:val="right" w:pos="10780"/>
        </w:tabs>
        <w:jc w:val="both"/>
        <w:rPr>
          <w:sz w:val="20"/>
        </w:rPr>
      </w:pPr>
      <w:r>
        <w:rPr>
          <w:sz w:val="20"/>
        </w:rPr>
        <w:t xml:space="preserve">Sole Faculty-in-Residence for pilot program in new first-year dorm. </w:t>
      </w:r>
      <w:r w:rsidR="001C32C3">
        <w:rPr>
          <w:sz w:val="20"/>
        </w:rPr>
        <w:t>Developing</w:t>
      </w:r>
      <w:r>
        <w:rPr>
          <w:sz w:val="20"/>
        </w:rPr>
        <w:t xml:space="preserve"> program through creating dorm activities and interacting with </w:t>
      </w:r>
      <w:r w:rsidR="001C32C3">
        <w:rPr>
          <w:sz w:val="20"/>
        </w:rPr>
        <w:t>students</w:t>
      </w:r>
      <w:r>
        <w:rPr>
          <w:sz w:val="20"/>
        </w:rPr>
        <w:t xml:space="preserve"> outside of the classroom by attending concerts, sporting events, and joining them for meals in the dining hall, as well as holding “community hours” in the dorm, non-academic office hours where students can ask questions or chat. </w:t>
      </w:r>
    </w:p>
    <w:p w:rsidR="00C814F6" w:rsidRDefault="00C814F6" w:rsidP="00C040D3">
      <w:pPr>
        <w:pStyle w:val="Header1"/>
        <w:tabs>
          <w:tab w:val="clear" w:pos="8640"/>
          <w:tab w:val="right" w:pos="10780"/>
        </w:tabs>
        <w:jc w:val="both"/>
        <w:rPr>
          <w:sz w:val="20"/>
        </w:rPr>
      </w:pPr>
    </w:p>
    <w:p w:rsidR="00C814F6" w:rsidRDefault="00C814F6" w:rsidP="00C814F6">
      <w:pPr>
        <w:pStyle w:val="Header1"/>
        <w:tabs>
          <w:tab w:val="clear" w:pos="8640"/>
          <w:tab w:val="right" w:pos="10780"/>
        </w:tabs>
        <w:jc w:val="both"/>
        <w:rPr>
          <w:sz w:val="20"/>
        </w:rPr>
      </w:pPr>
      <w:r>
        <w:rPr>
          <w:b/>
          <w:sz w:val="20"/>
        </w:rPr>
        <w:t>Women in Data Science and Mathematics (</w:t>
      </w:r>
      <w:proofErr w:type="spellStart"/>
      <w:r>
        <w:rPr>
          <w:b/>
          <w:sz w:val="20"/>
        </w:rPr>
        <w:t>WiSDM</w:t>
      </w:r>
      <w:proofErr w:type="spellEnd"/>
      <w:r>
        <w:rPr>
          <w:b/>
          <w:sz w:val="20"/>
        </w:rPr>
        <w:t>) Research Collaboration</w:t>
      </w:r>
      <w:r>
        <w:rPr>
          <w:b/>
          <w:sz w:val="20"/>
        </w:rPr>
        <w:tab/>
        <w:t>ICERM</w:t>
      </w:r>
    </w:p>
    <w:p w:rsidR="00C814F6" w:rsidRDefault="00C814F6" w:rsidP="00C814F6">
      <w:pPr>
        <w:pStyle w:val="Header1"/>
        <w:tabs>
          <w:tab w:val="clear" w:pos="8640"/>
          <w:tab w:val="right" w:pos="10780"/>
        </w:tabs>
        <w:jc w:val="both"/>
        <w:rPr>
          <w:sz w:val="20"/>
        </w:rPr>
      </w:pPr>
      <w:r>
        <w:rPr>
          <w:b/>
          <w:sz w:val="20"/>
        </w:rPr>
        <w:t xml:space="preserve">Participant </w:t>
      </w:r>
      <w:r>
        <w:rPr>
          <w:b/>
          <w:sz w:val="20"/>
        </w:rPr>
        <w:tab/>
      </w:r>
      <w:r>
        <w:rPr>
          <w:b/>
          <w:sz w:val="20"/>
        </w:rPr>
        <w:tab/>
      </w:r>
      <w:r>
        <w:rPr>
          <w:sz w:val="20"/>
        </w:rPr>
        <w:t xml:space="preserve">July </w:t>
      </w:r>
      <w:r>
        <w:rPr>
          <w:sz w:val="20"/>
        </w:rPr>
        <w:t>2019</w:t>
      </w:r>
    </w:p>
    <w:p w:rsidR="00C814F6" w:rsidRDefault="00C814F6" w:rsidP="00C040D3">
      <w:pPr>
        <w:pStyle w:val="Header1"/>
        <w:tabs>
          <w:tab w:val="clear" w:pos="8640"/>
          <w:tab w:val="right" w:pos="10780"/>
        </w:tabs>
        <w:jc w:val="both"/>
        <w:rPr>
          <w:sz w:val="20"/>
        </w:rPr>
      </w:pPr>
      <w:r>
        <w:rPr>
          <w:sz w:val="20"/>
        </w:rPr>
        <w:t xml:space="preserve">Held at the Institute for Computational and Experimental Research in Mathematics (ICERM), the </w:t>
      </w:r>
      <w:proofErr w:type="spellStart"/>
      <w:r>
        <w:rPr>
          <w:sz w:val="20"/>
        </w:rPr>
        <w:t>WiSDM</w:t>
      </w:r>
      <w:proofErr w:type="spellEnd"/>
      <w:r>
        <w:rPr>
          <w:sz w:val="20"/>
        </w:rPr>
        <w:t xml:space="preserve"> Workshop brought together women in academia and industry to collaborate on research projects related to data science. On a team of seven working on problems in </w:t>
      </w:r>
      <w:r>
        <w:rPr>
          <w:sz w:val="20"/>
        </w:rPr>
        <w:t>applying tensor-based algorithms to feature extraction and gene expression problems</w:t>
      </w:r>
      <w:r>
        <w:rPr>
          <w:sz w:val="20"/>
        </w:rPr>
        <w:t xml:space="preserve">. Team lead: </w:t>
      </w:r>
      <w:r>
        <w:rPr>
          <w:sz w:val="20"/>
        </w:rPr>
        <w:t>Misha Kilmer, Tufts University</w:t>
      </w:r>
    </w:p>
    <w:p w:rsidR="00C814F6" w:rsidRDefault="00C814F6" w:rsidP="00C040D3">
      <w:pPr>
        <w:pStyle w:val="Header1"/>
        <w:tabs>
          <w:tab w:val="clear" w:pos="8640"/>
          <w:tab w:val="right" w:pos="10780"/>
        </w:tabs>
        <w:jc w:val="both"/>
        <w:rPr>
          <w:sz w:val="20"/>
        </w:rPr>
      </w:pPr>
    </w:p>
    <w:p w:rsidR="00C814F6" w:rsidRDefault="00C814F6" w:rsidP="00C040D3">
      <w:pPr>
        <w:pStyle w:val="Header1"/>
        <w:tabs>
          <w:tab w:val="clear" w:pos="8640"/>
          <w:tab w:val="right" w:pos="10780"/>
        </w:tabs>
        <w:jc w:val="both"/>
        <w:rPr>
          <w:b/>
          <w:sz w:val="20"/>
        </w:rPr>
      </w:pPr>
      <w:r>
        <w:rPr>
          <w:b/>
          <w:sz w:val="20"/>
        </w:rPr>
        <w:t>MSRI Summer Research for Women in Mathematics (</w:t>
      </w:r>
      <w:proofErr w:type="spellStart"/>
      <w:r>
        <w:rPr>
          <w:b/>
          <w:sz w:val="20"/>
        </w:rPr>
        <w:t>SWiM</w:t>
      </w:r>
      <w:proofErr w:type="spellEnd"/>
      <w:r>
        <w:rPr>
          <w:b/>
          <w:sz w:val="20"/>
        </w:rPr>
        <w:t>)</w:t>
      </w:r>
      <w:r>
        <w:rPr>
          <w:b/>
          <w:sz w:val="20"/>
        </w:rPr>
        <w:tab/>
        <w:t>MSRI</w:t>
      </w:r>
    </w:p>
    <w:p w:rsidR="00C814F6" w:rsidRDefault="00C814F6" w:rsidP="00C040D3">
      <w:pPr>
        <w:pStyle w:val="Header1"/>
        <w:tabs>
          <w:tab w:val="clear" w:pos="8640"/>
          <w:tab w:val="right" w:pos="10780"/>
        </w:tabs>
        <w:jc w:val="both"/>
        <w:rPr>
          <w:sz w:val="20"/>
        </w:rPr>
      </w:pPr>
      <w:r>
        <w:rPr>
          <w:b/>
          <w:sz w:val="20"/>
        </w:rPr>
        <w:t>Participant</w:t>
      </w:r>
      <w:r>
        <w:rPr>
          <w:b/>
          <w:sz w:val="20"/>
        </w:rPr>
        <w:tab/>
      </w:r>
      <w:r>
        <w:rPr>
          <w:b/>
          <w:sz w:val="20"/>
        </w:rPr>
        <w:tab/>
      </w:r>
      <w:r>
        <w:rPr>
          <w:sz w:val="20"/>
        </w:rPr>
        <w:t>June 2019</w:t>
      </w:r>
    </w:p>
    <w:p w:rsidR="00C814F6" w:rsidRPr="00C814F6" w:rsidRDefault="00C814F6" w:rsidP="00C040D3">
      <w:pPr>
        <w:pStyle w:val="Header1"/>
        <w:tabs>
          <w:tab w:val="clear" w:pos="8640"/>
          <w:tab w:val="right" w:pos="10780"/>
        </w:tabs>
        <w:jc w:val="both"/>
        <w:rPr>
          <w:sz w:val="20"/>
        </w:rPr>
      </w:pPr>
      <w:r>
        <w:rPr>
          <w:sz w:val="20"/>
        </w:rPr>
        <w:t xml:space="preserve">Two-week research collaboration at the Mathematical Sciences Research Institute (MSRI). Studied tensors and tensor decompositions with four other collaborators. Meeting resulted in submission of two papers so far. </w:t>
      </w:r>
    </w:p>
    <w:p w:rsidR="001C32C3" w:rsidRDefault="001C32C3" w:rsidP="00C040D3">
      <w:pPr>
        <w:pStyle w:val="Header1"/>
        <w:tabs>
          <w:tab w:val="clear" w:pos="8640"/>
          <w:tab w:val="right" w:pos="10780"/>
        </w:tabs>
        <w:jc w:val="both"/>
        <w:rPr>
          <w:sz w:val="20"/>
        </w:rPr>
      </w:pPr>
    </w:p>
    <w:p w:rsidR="001C32C3" w:rsidRPr="001C32C3" w:rsidRDefault="001C32C3" w:rsidP="00C040D3">
      <w:pPr>
        <w:pStyle w:val="Header1"/>
        <w:tabs>
          <w:tab w:val="clear" w:pos="8640"/>
          <w:tab w:val="right" w:pos="10780"/>
        </w:tabs>
        <w:jc w:val="both"/>
        <w:rPr>
          <w:b/>
          <w:bCs/>
          <w:sz w:val="20"/>
        </w:rPr>
      </w:pPr>
      <w:proofErr w:type="spellStart"/>
      <w:r>
        <w:rPr>
          <w:b/>
          <w:bCs/>
          <w:sz w:val="20"/>
        </w:rPr>
        <w:t>Collaborate@ICERM</w:t>
      </w:r>
      <w:proofErr w:type="spellEnd"/>
      <w:r>
        <w:rPr>
          <w:b/>
          <w:bCs/>
          <w:sz w:val="20"/>
        </w:rPr>
        <w:tab/>
      </w:r>
      <w:r>
        <w:rPr>
          <w:b/>
          <w:bCs/>
          <w:sz w:val="20"/>
        </w:rPr>
        <w:tab/>
        <w:t>ICERM</w:t>
      </w:r>
    </w:p>
    <w:p w:rsidR="001C32C3" w:rsidRDefault="001C32C3" w:rsidP="00C040D3">
      <w:pPr>
        <w:pStyle w:val="Header1"/>
        <w:tabs>
          <w:tab w:val="clear" w:pos="8640"/>
          <w:tab w:val="right" w:pos="10780"/>
        </w:tabs>
        <w:jc w:val="both"/>
        <w:rPr>
          <w:sz w:val="20"/>
        </w:rPr>
      </w:pPr>
      <w:proofErr w:type="spellStart"/>
      <w:r>
        <w:rPr>
          <w:b/>
          <w:bCs/>
          <w:sz w:val="20"/>
        </w:rPr>
        <w:t>Particpant</w:t>
      </w:r>
      <w:proofErr w:type="spellEnd"/>
      <w:r>
        <w:rPr>
          <w:b/>
          <w:bCs/>
          <w:sz w:val="20"/>
        </w:rPr>
        <w:tab/>
      </w:r>
      <w:r>
        <w:rPr>
          <w:b/>
          <w:bCs/>
          <w:sz w:val="20"/>
        </w:rPr>
        <w:tab/>
      </w:r>
      <w:r>
        <w:rPr>
          <w:sz w:val="20"/>
        </w:rPr>
        <w:t>August 2018</w:t>
      </w:r>
    </w:p>
    <w:p w:rsidR="001C32C3" w:rsidRPr="001C32C3" w:rsidRDefault="001C32C3" w:rsidP="00C040D3">
      <w:pPr>
        <w:pStyle w:val="Header1"/>
        <w:tabs>
          <w:tab w:val="clear" w:pos="8640"/>
          <w:tab w:val="right" w:pos="10780"/>
        </w:tabs>
        <w:jc w:val="both"/>
        <w:rPr>
          <w:sz w:val="20"/>
        </w:rPr>
      </w:pPr>
      <w:r>
        <w:rPr>
          <w:sz w:val="20"/>
        </w:rPr>
        <w:t>One</w:t>
      </w:r>
      <w:r w:rsidR="00C814F6">
        <w:rPr>
          <w:sz w:val="20"/>
        </w:rPr>
        <w:t>-</w:t>
      </w:r>
      <w:r>
        <w:rPr>
          <w:sz w:val="20"/>
        </w:rPr>
        <w:t xml:space="preserve">week research collaboration at the Institute for Computational and Experimental Research in Mathematics (ICERM). Continued work with collaborators from the Women in Data Science and Mathematics Research Collaboration (see below) on developing stochastic algorithms for signal processing. </w:t>
      </w:r>
    </w:p>
    <w:p w:rsidR="0058773E" w:rsidRDefault="0058773E" w:rsidP="00C040D3">
      <w:pPr>
        <w:pStyle w:val="Header1"/>
        <w:tabs>
          <w:tab w:val="clear" w:pos="8640"/>
          <w:tab w:val="right" w:pos="10780"/>
        </w:tabs>
        <w:jc w:val="both"/>
        <w:rPr>
          <w:sz w:val="20"/>
        </w:rPr>
      </w:pPr>
    </w:p>
    <w:p w:rsidR="0058773E" w:rsidRDefault="0058773E" w:rsidP="0058773E">
      <w:pPr>
        <w:pStyle w:val="Header1"/>
        <w:tabs>
          <w:tab w:val="clear" w:pos="8640"/>
          <w:tab w:val="right" w:pos="10780"/>
        </w:tabs>
        <w:jc w:val="both"/>
        <w:rPr>
          <w:b/>
          <w:sz w:val="20"/>
        </w:rPr>
      </w:pPr>
      <w:r>
        <w:rPr>
          <w:b/>
          <w:sz w:val="20"/>
        </w:rPr>
        <w:t xml:space="preserve">MAA Project </w:t>
      </w:r>
      <w:proofErr w:type="spellStart"/>
      <w:r>
        <w:rPr>
          <w:b/>
          <w:sz w:val="20"/>
        </w:rPr>
        <w:t>NExT</w:t>
      </w:r>
      <w:proofErr w:type="spellEnd"/>
      <w:r>
        <w:rPr>
          <w:b/>
          <w:sz w:val="20"/>
        </w:rPr>
        <w:t xml:space="preserve"> </w:t>
      </w:r>
    </w:p>
    <w:p w:rsidR="0058773E" w:rsidRDefault="0058773E" w:rsidP="0058773E">
      <w:pPr>
        <w:pStyle w:val="Header1"/>
        <w:tabs>
          <w:tab w:val="clear" w:pos="8640"/>
          <w:tab w:val="right" w:pos="10780"/>
        </w:tabs>
        <w:jc w:val="both"/>
        <w:rPr>
          <w:sz w:val="20"/>
        </w:rPr>
      </w:pPr>
      <w:r>
        <w:rPr>
          <w:b/>
          <w:sz w:val="20"/>
        </w:rPr>
        <w:t>Participant (Green’16 cohort)</w:t>
      </w:r>
      <w:r>
        <w:rPr>
          <w:b/>
          <w:sz w:val="20"/>
        </w:rPr>
        <w:tab/>
      </w:r>
      <w:r>
        <w:rPr>
          <w:b/>
          <w:sz w:val="20"/>
        </w:rPr>
        <w:tab/>
      </w:r>
      <w:r>
        <w:rPr>
          <w:sz w:val="20"/>
        </w:rPr>
        <w:t>August 2016-August 2017</w:t>
      </w:r>
    </w:p>
    <w:p w:rsidR="0058773E" w:rsidRPr="0058773E" w:rsidRDefault="0058773E" w:rsidP="00C040D3">
      <w:pPr>
        <w:pStyle w:val="Header1"/>
        <w:tabs>
          <w:tab w:val="clear" w:pos="8640"/>
          <w:tab w:val="right" w:pos="10780"/>
        </w:tabs>
        <w:jc w:val="both"/>
        <w:rPr>
          <w:sz w:val="20"/>
        </w:rPr>
      </w:pPr>
      <w:r>
        <w:rPr>
          <w:sz w:val="20"/>
        </w:rPr>
        <w:t>P</w:t>
      </w:r>
      <w:r w:rsidRPr="00445861">
        <w:rPr>
          <w:sz w:val="20"/>
        </w:rPr>
        <w:t>rofessional development program</w:t>
      </w:r>
      <w:r>
        <w:rPr>
          <w:sz w:val="20"/>
        </w:rPr>
        <w:t xml:space="preserve"> (</w:t>
      </w:r>
      <w:proofErr w:type="spellStart"/>
      <w:r>
        <w:rPr>
          <w:sz w:val="20"/>
        </w:rPr>
        <w:t>NExT</w:t>
      </w:r>
      <w:proofErr w:type="spellEnd"/>
      <w:r>
        <w:rPr>
          <w:sz w:val="20"/>
        </w:rPr>
        <w:t xml:space="preserve"> stands for “New Experiences in Teaching”) for new or recent PhD</w:t>
      </w:r>
      <w:r w:rsidRPr="00445861">
        <w:rPr>
          <w:sz w:val="20"/>
        </w:rPr>
        <w:t>s in the mathematical sciences</w:t>
      </w:r>
      <w:r>
        <w:rPr>
          <w:sz w:val="20"/>
        </w:rPr>
        <w:t xml:space="preserve"> run by the Mathematical Association of America (MAA).</w:t>
      </w:r>
      <w:r w:rsidRPr="00445861">
        <w:rPr>
          <w:sz w:val="20"/>
        </w:rPr>
        <w:t xml:space="preserve"> </w:t>
      </w:r>
      <w:r>
        <w:rPr>
          <w:sz w:val="20"/>
        </w:rPr>
        <w:t xml:space="preserve">Workshops at three national conferences throughout the year, several organized and run by </w:t>
      </w:r>
      <w:proofErr w:type="spellStart"/>
      <w:r>
        <w:rPr>
          <w:sz w:val="20"/>
        </w:rPr>
        <w:t>particpants</w:t>
      </w:r>
      <w:proofErr w:type="spellEnd"/>
      <w:r>
        <w:rPr>
          <w:sz w:val="20"/>
        </w:rPr>
        <w:t xml:space="preserve">, addressing a variety of issues related to teaching, scholarship, service, and life in academia. Participants also paired with a mentor. </w:t>
      </w:r>
    </w:p>
    <w:p w:rsidR="0058773E" w:rsidRDefault="0058773E" w:rsidP="00C040D3">
      <w:pPr>
        <w:pStyle w:val="Header1"/>
        <w:tabs>
          <w:tab w:val="clear" w:pos="8640"/>
          <w:tab w:val="right" w:pos="10780"/>
        </w:tabs>
        <w:jc w:val="both"/>
        <w:rPr>
          <w:b/>
          <w:sz w:val="20"/>
        </w:rPr>
      </w:pPr>
    </w:p>
    <w:p w:rsidR="0058773E" w:rsidRDefault="0058773E" w:rsidP="00C040D3">
      <w:pPr>
        <w:pStyle w:val="Header1"/>
        <w:tabs>
          <w:tab w:val="clear" w:pos="8640"/>
          <w:tab w:val="right" w:pos="10780"/>
        </w:tabs>
        <w:jc w:val="both"/>
        <w:rPr>
          <w:b/>
          <w:sz w:val="20"/>
        </w:rPr>
      </w:pPr>
      <w:r>
        <w:rPr>
          <w:b/>
          <w:sz w:val="20"/>
        </w:rPr>
        <w:t xml:space="preserve">MAA Section </w:t>
      </w:r>
      <w:proofErr w:type="spellStart"/>
      <w:r>
        <w:rPr>
          <w:b/>
          <w:sz w:val="20"/>
        </w:rPr>
        <w:t>NExT</w:t>
      </w:r>
      <w:proofErr w:type="spellEnd"/>
      <w:r>
        <w:rPr>
          <w:b/>
          <w:sz w:val="20"/>
        </w:rPr>
        <w:tab/>
      </w:r>
      <w:r>
        <w:rPr>
          <w:b/>
          <w:sz w:val="20"/>
        </w:rPr>
        <w:tab/>
      </w:r>
    </w:p>
    <w:p w:rsidR="0058773E" w:rsidRDefault="0058773E" w:rsidP="0058773E">
      <w:pPr>
        <w:pStyle w:val="Header1"/>
        <w:tabs>
          <w:tab w:val="clear" w:pos="8640"/>
          <w:tab w:val="right" w:pos="10780"/>
        </w:tabs>
        <w:jc w:val="both"/>
        <w:rPr>
          <w:sz w:val="20"/>
        </w:rPr>
      </w:pPr>
      <w:r>
        <w:rPr>
          <w:b/>
          <w:sz w:val="20"/>
        </w:rPr>
        <w:t>Participant</w:t>
      </w:r>
      <w:r>
        <w:rPr>
          <w:sz w:val="20"/>
        </w:rPr>
        <w:tab/>
      </w:r>
      <w:r>
        <w:rPr>
          <w:sz w:val="20"/>
        </w:rPr>
        <w:tab/>
        <w:t>November 2016-March 2018</w:t>
      </w:r>
    </w:p>
    <w:p w:rsidR="0058773E" w:rsidRDefault="0058773E" w:rsidP="0058773E">
      <w:pPr>
        <w:pStyle w:val="Header1"/>
        <w:tabs>
          <w:tab w:val="clear" w:pos="8640"/>
          <w:tab w:val="right" w:pos="10780"/>
        </w:tabs>
        <w:jc w:val="both"/>
        <w:rPr>
          <w:sz w:val="20"/>
        </w:rPr>
      </w:pPr>
      <w:r>
        <w:rPr>
          <w:sz w:val="20"/>
        </w:rPr>
        <w:t>P</w:t>
      </w:r>
      <w:r w:rsidRPr="00445861">
        <w:rPr>
          <w:sz w:val="20"/>
        </w:rPr>
        <w:t>rofessional development program</w:t>
      </w:r>
      <w:r>
        <w:rPr>
          <w:sz w:val="20"/>
        </w:rPr>
        <w:t xml:space="preserve"> (</w:t>
      </w:r>
      <w:proofErr w:type="spellStart"/>
      <w:r>
        <w:rPr>
          <w:sz w:val="20"/>
        </w:rPr>
        <w:t>NExT</w:t>
      </w:r>
      <w:proofErr w:type="spellEnd"/>
      <w:r>
        <w:rPr>
          <w:sz w:val="20"/>
        </w:rPr>
        <w:t xml:space="preserve"> stands for “New Experiences in Teaching”) for new or recent PhD</w:t>
      </w:r>
      <w:r w:rsidRPr="00445861">
        <w:rPr>
          <w:sz w:val="20"/>
        </w:rPr>
        <w:t>s in the mathematical sciences</w:t>
      </w:r>
      <w:r>
        <w:rPr>
          <w:sz w:val="20"/>
        </w:rPr>
        <w:t xml:space="preserve"> run by the Maryland-DC-Virginia Section of the Mathematical Association of America (MAA). Workshops at two regional conferences throughout the year, several organized and run by participants, addressing a variety of issues related to teaching, scholarship, service, and life in academia. </w:t>
      </w:r>
    </w:p>
    <w:p w:rsidR="00C040D3" w:rsidRDefault="00C040D3" w:rsidP="00C040D3">
      <w:pPr>
        <w:pStyle w:val="Header1"/>
        <w:tabs>
          <w:tab w:val="clear" w:pos="8640"/>
          <w:tab w:val="right" w:pos="10780"/>
        </w:tabs>
        <w:jc w:val="both"/>
        <w:rPr>
          <w:sz w:val="20"/>
        </w:rPr>
      </w:pPr>
    </w:p>
    <w:p w:rsidR="00C040D3" w:rsidRDefault="00291456" w:rsidP="00C040D3">
      <w:pPr>
        <w:pStyle w:val="Header1"/>
        <w:tabs>
          <w:tab w:val="clear" w:pos="8640"/>
          <w:tab w:val="right" w:pos="10780"/>
        </w:tabs>
        <w:jc w:val="both"/>
        <w:rPr>
          <w:sz w:val="20"/>
        </w:rPr>
      </w:pPr>
      <w:r>
        <w:rPr>
          <w:b/>
          <w:sz w:val="20"/>
        </w:rPr>
        <w:t>Women in Data Science and Mathematics (</w:t>
      </w:r>
      <w:proofErr w:type="spellStart"/>
      <w:r>
        <w:rPr>
          <w:b/>
          <w:sz w:val="20"/>
        </w:rPr>
        <w:t>WiSDM</w:t>
      </w:r>
      <w:proofErr w:type="spellEnd"/>
      <w:r>
        <w:rPr>
          <w:b/>
          <w:sz w:val="20"/>
        </w:rPr>
        <w:t>) Research Collaboration</w:t>
      </w:r>
      <w:r>
        <w:rPr>
          <w:b/>
          <w:sz w:val="20"/>
        </w:rPr>
        <w:tab/>
        <w:t>ICERM</w:t>
      </w:r>
    </w:p>
    <w:p w:rsidR="00291456" w:rsidRDefault="00291456" w:rsidP="00C040D3">
      <w:pPr>
        <w:pStyle w:val="Header1"/>
        <w:tabs>
          <w:tab w:val="clear" w:pos="8640"/>
          <w:tab w:val="right" w:pos="10780"/>
        </w:tabs>
        <w:jc w:val="both"/>
        <w:rPr>
          <w:sz w:val="20"/>
        </w:rPr>
      </w:pPr>
      <w:r>
        <w:rPr>
          <w:b/>
          <w:sz w:val="20"/>
        </w:rPr>
        <w:t xml:space="preserve">Participant </w:t>
      </w:r>
      <w:r>
        <w:rPr>
          <w:b/>
          <w:sz w:val="20"/>
        </w:rPr>
        <w:tab/>
      </w:r>
      <w:r>
        <w:rPr>
          <w:b/>
          <w:sz w:val="20"/>
        </w:rPr>
        <w:tab/>
      </w:r>
      <w:r>
        <w:rPr>
          <w:sz w:val="20"/>
        </w:rPr>
        <w:t>July 2017</w:t>
      </w:r>
    </w:p>
    <w:p w:rsidR="00291456" w:rsidRPr="00291456" w:rsidRDefault="00291456" w:rsidP="00C040D3">
      <w:pPr>
        <w:pStyle w:val="Header1"/>
        <w:tabs>
          <w:tab w:val="clear" w:pos="8640"/>
          <w:tab w:val="right" w:pos="10780"/>
        </w:tabs>
        <w:jc w:val="both"/>
        <w:rPr>
          <w:sz w:val="20"/>
        </w:rPr>
      </w:pPr>
      <w:r>
        <w:rPr>
          <w:sz w:val="20"/>
        </w:rPr>
        <w:t xml:space="preserve">Held at the Institute for Computational and Experimental Research in Mathematics (ICERM), the </w:t>
      </w:r>
      <w:proofErr w:type="spellStart"/>
      <w:r>
        <w:rPr>
          <w:sz w:val="20"/>
        </w:rPr>
        <w:t>WiSDM</w:t>
      </w:r>
      <w:proofErr w:type="spellEnd"/>
      <w:r>
        <w:rPr>
          <w:sz w:val="20"/>
        </w:rPr>
        <w:t xml:space="preserve"> Workshop brought together women in academia and industry to collaborate on research projects related to data science. On a team of seven working on problems in signal processing (multiple measurement vectors and compressed sensing). Team lead: Deanna Needell, UCLA</w:t>
      </w:r>
    </w:p>
    <w:p w:rsidR="00291456" w:rsidRPr="00291456" w:rsidRDefault="00291456" w:rsidP="00C040D3">
      <w:pPr>
        <w:pStyle w:val="Header1"/>
        <w:tabs>
          <w:tab w:val="clear" w:pos="8640"/>
          <w:tab w:val="right" w:pos="10780"/>
        </w:tabs>
        <w:jc w:val="both"/>
        <w:rPr>
          <w:sz w:val="20"/>
        </w:rPr>
      </w:pPr>
    </w:p>
    <w:p w:rsidR="00C040D3" w:rsidRDefault="00C040D3" w:rsidP="00C040D3">
      <w:pPr>
        <w:pStyle w:val="Header1"/>
        <w:tabs>
          <w:tab w:val="clear" w:pos="8640"/>
          <w:tab w:val="right" w:pos="10780"/>
        </w:tabs>
        <w:jc w:val="both"/>
        <w:rPr>
          <w:b/>
          <w:sz w:val="20"/>
        </w:rPr>
      </w:pPr>
      <w:r w:rsidRPr="0029136E">
        <w:rPr>
          <w:b/>
          <w:sz w:val="20"/>
        </w:rPr>
        <w:lastRenderedPageBreak/>
        <w:t>Graduate Student Mathematical Modeling (GSMM) Camp</w:t>
      </w:r>
      <w:r>
        <w:rPr>
          <w:b/>
          <w:sz w:val="20"/>
        </w:rPr>
        <w:tab/>
        <w:t>Rensselaer Polytechnic Institute</w:t>
      </w:r>
    </w:p>
    <w:p w:rsidR="00C040D3" w:rsidRDefault="00C040D3" w:rsidP="00C040D3">
      <w:pPr>
        <w:pStyle w:val="Header1"/>
        <w:tabs>
          <w:tab w:val="clear" w:pos="8640"/>
          <w:tab w:val="right" w:pos="10780"/>
        </w:tabs>
        <w:jc w:val="both"/>
        <w:rPr>
          <w:sz w:val="20"/>
        </w:rPr>
      </w:pPr>
      <w:r>
        <w:rPr>
          <w:b/>
          <w:sz w:val="20"/>
        </w:rPr>
        <w:t>Participant</w:t>
      </w:r>
      <w:r>
        <w:rPr>
          <w:sz w:val="20"/>
        </w:rPr>
        <w:tab/>
      </w:r>
      <w:r>
        <w:rPr>
          <w:sz w:val="20"/>
        </w:rPr>
        <w:tab/>
        <w:t>June 2015</w:t>
      </w:r>
    </w:p>
    <w:p w:rsidR="00C040D3" w:rsidRPr="000771E0" w:rsidRDefault="00C040D3" w:rsidP="00C040D3">
      <w:pPr>
        <w:pStyle w:val="Header1"/>
        <w:tabs>
          <w:tab w:val="clear" w:pos="8640"/>
          <w:tab w:val="right" w:pos="10780"/>
        </w:tabs>
        <w:jc w:val="both"/>
        <w:rPr>
          <w:sz w:val="20"/>
        </w:rPr>
      </w:pPr>
      <w:proofErr w:type="gramStart"/>
      <w:r>
        <w:rPr>
          <w:sz w:val="20"/>
        </w:rPr>
        <w:t>Four day</w:t>
      </w:r>
      <w:proofErr w:type="gramEnd"/>
      <w:r>
        <w:rPr>
          <w:sz w:val="20"/>
        </w:rPr>
        <w:t xml:space="preserve"> workshop to work on problems in teams given by faculty and industry mentors inspired by real industrial problems. Project: “In Vivo Delivery of Gene Therapy to Tumors”. Mentor: Dr. Ian Griffiths, Oxford University</w:t>
      </w:r>
    </w:p>
    <w:p w:rsidR="00C040D3" w:rsidRDefault="00C040D3" w:rsidP="00C040D3">
      <w:pPr>
        <w:pStyle w:val="Header1"/>
        <w:tabs>
          <w:tab w:val="clear" w:pos="8640"/>
          <w:tab w:val="right" w:pos="10780"/>
        </w:tabs>
        <w:jc w:val="both"/>
        <w:rPr>
          <w:b/>
          <w:sz w:val="20"/>
        </w:rPr>
      </w:pPr>
    </w:p>
    <w:p w:rsidR="00C040D3" w:rsidRDefault="00C040D3" w:rsidP="00C040D3">
      <w:pPr>
        <w:pStyle w:val="Header1"/>
        <w:tabs>
          <w:tab w:val="clear" w:pos="8640"/>
          <w:tab w:val="right" w:pos="10780"/>
        </w:tabs>
        <w:jc w:val="both"/>
        <w:rPr>
          <w:b/>
          <w:sz w:val="20"/>
        </w:rPr>
      </w:pPr>
      <w:r>
        <w:rPr>
          <w:b/>
          <w:sz w:val="20"/>
        </w:rPr>
        <w:t>Mathematical Problems in Industry (MPI) Workshop</w:t>
      </w:r>
      <w:r>
        <w:rPr>
          <w:b/>
          <w:sz w:val="20"/>
        </w:rPr>
        <w:tab/>
        <w:t>University of Delaware</w:t>
      </w:r>
      <w:r>
        <w:rPr>
          <w:b/>
          <w:sz w:val="20"/>
        </w:rPr>
        <w:tab/>
      </w:r>
    </w:p>
    <w:p w:rsidR="00C040D3" w:rsidRDefault="00C040D3" w:rsidP="00C040D3">
      <w:pPr>
        <w:pStyle w:val="Header1"/>
        <w:tabs>
          <w:tab w:val="clear" w:pos="8640"/>
          <w:tab w:val="right" w:pos="10780"/>
        </w:tabs>
        <w:jc w:val="both"/>
        <w:rPr>
          <w:sz w:val="20"/>
        </w:rPr>
      </w:pPr>
      <w:r>
        <w:rPr>
          <w:b/>
          <w:sz w:val="20"/>
        </w:rPr>
        <w:t>Participant</w:t>
      </w:r>
      <w:r>
        <w:rPr>
          <w:b/>
          <w:sz w:val="20"/>
        </w:rPr>
        <w:tab/>
      </w:r>
      <w:r>
        <w:rPr>
          <w:b/>
          <w:sz w:val="20"/>
        </w:rPr>
        <w:tab/>
      </w:r>
      <w:r>
        <w:rPr>
          <w:sz w:val="20"/>
        </w:rPr>
        <w:t>June 2015</w:t>
      </w:r>
    </w:p>
    <w:p w:rsidR="00C040D3" w:rsidRPr="00FC178E" w:rsidRDefault="00C040D3" w:rsidP="00C040D3">
      <w:pPr>
        <w:pStyle w:val="Header1"/>
        <w:tabs>
          <w:tab w:val="clear" w:pos="8640"/>
          <w:tab w:val="right" w:pos="10780"/>
        </w:tabs>
        <w:jc w:val="both"/>
        <w:rPr>
          <w:sz w:val="20"/>
        </w:rPr>
      </w:pPr>
      <w:proofErr w:type="gramStart"/>
      <w:r>
        <w:rPr>
          <w:sz w:val="20"/>
        </w:rPr>
        <w:t>Five day</w:t>
      </w:r>
      <w:proofErr w:type="gramEnd"/>
      <w:r>
        <w:rPr>
          <w:sz w:val="20"/>
        </w:rPr>
        <w:t xml:space="preserve"> workshop solving real industry problems in small groups of graduate students, faculty and scientists in industry. Volunteered to present results to large group. A written report also given to industry representatives. Project: “Desulfurization of Natural Gas for Fuel Cells”, Industry Partner: Bloom Energy </w:t>
      </w:r>
    </w:p>
    <w:p w:rsidR="00C040D3" w:rsidRDefault="00C040D3" w:rsidP="00C040D3">
      <w:pPr>
        <w:pStyle w:val="Header1"/>
        <w:tabs>
          <w:tab w:val="clear" w:pos="8640"/>
          <w:tab w:val="right" w:pos="10780"/>
        </w:tabs>
        <w:jc w:val="both"/>
        <w:rPr>
          <w:b/>
          <w:sz w:val="20"/>
        </w:rPr>
      </w:pPr>
    </w:p>
    <w:p w:rsidR="00C040D3" w:rsidRDefault="00C040D3" w:rsidP="00C040D3">
      <w:pPr>
        <w:pStyle w:val="Header1"/>
        <w:tabs>
          <w:tab w:val="clear" w:pos="8640"/>
          <w:tab w:val="right" w:pos="10780"/>
        </w:tabs>
        <w:jc w:val="both"/>
        <w:rPr>
          <w:b/>
          <w:sz w:val="20"/>
        </w:rPr>
      </w:pPr>
      <w:r>
        <w:rPr>
          <w:b/>
          <w:sz w:val="20"/>
        </w:rPr>
        <w:t>Pre-Conference Professional Development Workshop</w:t>
      </w:r>
      <w:r>
        <w:rPr>
          <w:b/>
          <w:sz w:val="20"/>
        </w:rPr>
        <w:tab/>
        <w:t>Redeemer University College, Canada</w:t>
      </w:r>
      <w:r>
        <w:rPr>
          <w:b/>
          <w:sz w:val="20"/>
        </w:rPr>
        <w:tab/>
      </w:r>
    </w:p>
    <w:p w:rsidR="00C040D3" w:rsidRDefault="00C040D3" w:rsidP="00C040D3">
      <w:pPr>
        <w:pStyle w:val="Header1"/>
        <w:tabs>
          <w:tab w:val="clear" w:pos="8640"/>
          <w:tab w:val="right" w:pos="10780"/>
        </w:tabs>
        <w:jc w:val="both"/>
        <w:rPr>
          <w:i/>
          <w:sz w:val="20"/>
        </w:rPr>
      </w:pPr>
      <w:r>
        <w:rPr>
          <w:b/>
          <w:sz w:val="20"/>
        </w:rPr>
        <w:t>Participant</w:t>
      </w:r>
      <w:r>
        <w:rPr>
          <w:b/>
          <w:sz w:val="20"/>
        </w:rPr>
        <w:tab/>
      </w:r>
      <w:r>
        <w:rPr>
          <w:b/>
          <w:sz w:val="20"/>
        </w:rPr>
        <w:tab/>
      </w:r>
      <w:r w:rsidRPr="00C523B5">
        <w:rPr>
          <w:sz w:val="20"/>
        </w:rPr>
        <w:t>May 2015</w:t>
      </w:r>
    </w:p>
    <w:p w:rsidR="00C040D3" w:rsidRPr="00C255D6" w:rsidRDefault="00C040D3" w:rsidP="00C040D3">
      <w:pPr>
        <w:pStyle w:val="Header1"/>
        <w:tabs>
          <w:tab w:val="clear" w:pos="8640"/>
          <w:tab w:val="right" w:pos="10780"/>
        </w:tabs>
        <w:jc w:val="both"/>
        <w:rPr>
          <w:rFonts w:ascii="Times New Roman Bold Italic" w:hAnsi="Times New Roman Bold Italic"/>
          <w:sz w:val="20"/>
        </w:rPr>
      </w:pPr>
      <w:r>
        <w:rPr>
          <w:sz w:val="20"/>
        </w:rPr>
        <w:t xml:space="preserve">Workshop for early faculty and graduate students near the end of their degree, offered by the Association for Christians in the Mathematical Sciences (ACMS) before their biennial conference. Focused on preparation for life as a faculty member, application for academic jobs, and scholarly writing. Also received mentoring by senior faculty mentor, and structured time for academic writing. </w:t>
      </w:r>
    </w:p>
    <w:p w:rsidR="00C040D3" w:rsidRDefault="00C040D3" w:rsidP="00C040D3">
      <w:pPr>
        <w:pStyle w:val="Header1"/>
        <w:tabs>
          <w:tab w:val="clear" w:pos="8640"/>
          <w:tab w:val="right" w:pos="10780"/>
        </w:tabs>
        <w:jc w:val="both"/>
        <w:rPr>
          <w:rFonts w:ascii="Times New Roman Bold Italic" w:hAnsi="Times New Roman Bold Italic"/>
          <w:sz w:val="20"/>
        </w:rPr>
      </w:pPr>
    </w:p>
    <w:p w:rsidR="00C040D3" w:rsidRDefault="00C040D3" w:rsidP="00C040D3">
      <w:pPr>
        <w:pStyle w:val="Header1"/>
        <w:tabs>
          <w:tab w:val="clear" w:pos="8640"/>
          <w:tab w:val="right" w:pos="10780"/>
        </w:tabs>
        <w:jc w:val="both"/>
        <w:rPr>
          <w:b/>
          <w:sz w:val="20"/>
        </w:rPr>
      </w:pPr>
      <w:r>
        <w:rPr>
          <w:b/>
          <w:sz w:val="20"/>
        </w:rPr>
        <w:t>Graduate Student Career Development Workshop</w:t>
      </w:r>
      <w:r>
        <w:rPr>
          <w:b/>
          <w:sz w:val="20"/>
        </w:rPr>
        <w:tab/>
      </w:r>
      <w:r>
        <w:rPr>
          <w:b/>
          <w:sz w:val="20"/>
        </w:rPr>
        <w:tab/>
        <w:t>UNC-Wilmington</w:t>
      </w:r>
    </w:p>
    <w:p w:rsidR="00C040D3" w:rsidRDefault="00C040D3" w:rsidP="00C040D3">
      <w:pPr>
        <w:pStyle w:val="Header1"/>
        <w:tabs>
          <w:tab w:val="clear" w:pos="8640"/>
          <w:tab w:val="right" w:pos="10780"/>
        </w:tabs>
        <w:jc w:val="both"/>
        <w:rPr>
          <w:sz w:val="20"/>
        </w:rPr>
      </w:pPr>
      <w:r>
        <w:rPr>
          <w:b/>
          <w:sz w:val="20"/>
        </w:rPr>
        <w:t>Participant</w:t>
      </w:r>
      <w:r>
        <w:rPr>
          <w:b/>
          <w:sz w:val="20"/>
        </w:rPr>
        <w:tab/>
      </w:r>
      <w:r>
        <w:rPr>
          <w:b/>
          <w:sz w:val="20"/>
        </w:rPr>
        <w:tab/>
      </w:r>
      <w:r>
        <w:rPr>
          <w:sz w:val="20"/>
        </w:rPr>
        <w:t>March 2015</w:t>
      </w:r>
    </w:p>
    <w:p w:rsidR="00C040D3" w:rsidRDefault="00C040D3" w:rsidP="00C040D3">
      <w:pPr>
        <w:pStyle w:val="Header1"/>
        <w:tabs>
          <w:tab w:val="clear" w:pos="8640"/>
          <w:tab w:val="right" w:pos="10780"/>
        </w:tabs>
        <w:jc w:val="both"/>
        <w:rPr>
          <w:sz w:val="20"/>
        </w:rPr>
      </w:pPr>
      <w:r>
        <w:rPr>
          <w:sz w:val="20"/>
        </w:rPr>
        <w:t xml:space="preserve">A one-day event at the meeting of the Southeastern Section of the MAA. Information about a career in academia, in industry, and application advice from faculty given in the morning, critiqued presentation delivered in afternoon. </w:t>
      </w:r>
    </w:p>
    <w:p w:rsidR="00C040D3" w:rsidRPr="00C523B5" w:rsidRDefault="00C040D3" w:rsidP="00C040D3">
      <w:pPr>
        <w:pStyle w:val="Header1"/>
        <w:tabs>
          <w:tab w:val="clear" w:pos="8640"/>
          <w:tab w:val="right" w:pos="10780"/>
        </w:tabs>
        <w:jc w:val="both"/>
        <w:rPr>
          <w:sz w:val="20"/>
        </w:rPr>
      </w:pPr>
    </w:p>
    <w:p w:rsidR="00C040D3" w:rsidRDefault="00C040D3" w:rsidP="00C040D3">
      <w:pPr>
        <w:pStyle w:val="Header1"/>
        <w:tabs>
          <w:tab w:val="clear" w:pos="8640"/>
          <w:tab w:val="right" w:pos="10780"/>
        </w:tabs>
        <w:jc w:val="both"/>
        <w:rPr>
          <w:b/>
          <w:sz w:val="20"/>
        </w:rPr>
      </w:pPr>
      <w:r>
        <w:rPr>
          <w:b/>
          <w:sz w:val="20"/>
        </w:rPr>
        <w:t>SAMSI Industrial Math/Stat Modeling Workshop for Graduate Students (IMSM)</w:t>
      </w:r>
      <w:r>
        <w:rPr>
          <w:b/>
          <w:sz w:val="20"/>
        </w:rPr>
        <w:tab/>
        <w:t>NC State University</w:t>
      </w:r>
    </w:p>
    <w:p w:rsidR="00C040D3" w:rsidRDefault="00C040D3" w:rsidP="00C040D3">
      <w:pPr>
        <w:pStyle w:val="Header1"/>
        <w:tabs>
          <w:tab w:val="clear" w:pos="8640"/>
          <w:tab w:val="right" w:pos="10780"/>
        </w:tabs>
        <w:jc w:val="both"/>
        <w:rPr>
          <w:sz w:val="20"/>
        </w:rPr>
      </w:pPr>
      <w:r>
        <w:rPr>
          <w:b/>
          <w:sz w:val="20"/>
        </w:rPr>
        <w:t>Participant</w:t>
      </w:r>
      <w:r>
        <w:rPr>
          <w:b/>
          <w:sz w:val="20"/>
        </w:rPr>
        <w:tab/>
      </w:r>
      <w:r>
        <w:rPr>
          <w:b/>
          <w:sz w:val="20"/>
        </w:rPr>
        <w:tab/>
      </w:r>
      <w:r>
        <w:rPr>
          <w:sz w:val="20"/>
        </w:rPr>
        <w:t>July 2014</w:t>
      </w:r>
    </w:p>
    <w:p w:rsidR="00C040D3" w:rsidRDefault="00C040D3" w:rsidP="00C040D3">
      <w:pPr>
        <w:pStyle w:val="Header1"/>
        <w:tabs>
          <w:tab w:val="clear" w:pos="8640"/>
          <w:tab w:val="right" w:pos="10780"/>
        </w:tabs>
        <w:jc w:val="both"/>
        <w:rPr>
          <w:sz w:val="20"/>
        </w:rPr>
      </w:pPr>
      <w:r>
        <w:rPr>
          <w:sz w:val="20"/>
        </w:rPr>
        <w:t xml:space="preserve">Worked on a team of graduate students to study the HIV prevalence in the U.S. South and the socioeconomic factors that affect it using linear and geography-based statistical regression analysis as well as cluster analysis. As a result of the ten-day workshop, the team wrote a 20-page report, which was revised and submitted for publication, as well as delivered a 20-minute presentation to the other participants and mentors. Mentored by a faculty member in Biostatistics at Emory University (Dr. Howard Chang) and a representative from the Centers for Disease Control and Prevention (Dr. Simone Gray). </w:t>
      </w:r>
    </w:p>
    <w:p w:rsidR="00C040D3" w:rsidRDefault="00C040D3" w:rsidP="00C040D3">
      <w:pPr>
        <w:pStyle w:val="Header1"/>
        <w:tabs>
          <w:tab w:val="clear" w:pos="8640"/>
          <w:tab w:val="right" w:pos="10780"/>
        </w:tabs>
        <w:jc w:val="both"/>
        <w:rPr>
          <w:sz w:val="20"/>
        </w:rPr>
      </w:pPr>
    </w:p>
    <w:p w:rsidR="00C040D3" w:rsidRDefault="00C040D3" w:rsidP="00C040D3">
      <w:pPr>
        <w:pStyle w:val="Header1"/>
        <w:tabs>
          <w:tab w:val="clear" w:pos="8640"/>
          <w:tab w:val="right" w:pos="10780"/>
        </w:tabs>
        <w:jc w:val="both"/>
        <w:rPr>
          <w:rFonts w:ascii="Times New Roman Bold" w:hAnsi="Times New Roman Bold"/>
          <w:sz w:val="20"/>
        </w:rPr>
      </w:pPr>
      <w:r w:rsidRPr="00C94F3B">
        <w:rPr>
          <w:b/>
          <w:sz w:val="20"/>
        </w:rPr>
        <w:t>TASC, Inc.</w:t>
      </w:r>
      <w:r>
        <w:rPr>
          <w:rFonts w:ascii="Times New Roman Bold" w:hAnsi="Times New Roman Bold"/>
          <w:sz w:val="20"/>
        </w:rPr>
        <w:tab/>
      </w:r>
      <w:r>
        <w:rPr>
          <w:rFonts w:ascii="Times New Roman Bold" w:hAnsi="Times New Roman Bold"/>
          <w:sz w:val="20"/>
        </w:rPr>
        <w:tab/>
      </w:r>
      <w:r w:rsidRPr="00445861">
        <w:rPr>
          <w:rFonts w:ascii="Times New Roman Bold" w:hAnsi="Times New Roman Bold"/>
          <w:b/>
          <w:sz w:val="20"/>
        </w:rPr>
        <w:t>San Antonio, TX</w:t>
      </w:r>
    </w:p>
    <w:p w:rsidR="00C040D3" w:rsidRDefault="00C040D3" w:rsidP="00C040D3">
      <w:pPr>
        <w:pStyle w:val="Header1"/>
        <w:tabs>
          <w:tab w:val="clear" w:pos="8640"/>
          <w:tab w:val="right" w:pos="10780"/>
        </w:tabs>
        <w:jc w:val="both"/>
        <w:rPr>
          <w:sz w:val="20"/>
        </w:rPr>
      </w:pPr>
      <w:r w:rsidRPr="007F4B6A">
        <w:rPr>
          <w:b/>
          <w:sz w:val="20"/>
        </w:rPr>
        <w:t>Intern</w:t>
      </w:r>
      <w:r>
        <w:rPr>
          <w:sz w:val="20"/>
        </w:rPr>
        <w:tab/>
      </w:r>
      <w:r>
        <w:rPr>
          <w:sz w:val="20"/>
        </w:rPr>
        <w:tab/>
        <w:t>August - December 2012</w:t>
      </w:r>
    </w:p>
    <w:p w:rsidR="00C040D3" w:rsidRPr="0035277F" w:rsidRDefault="00C040D3" w:rsidP="00C040D3">
      <w:pPr>
        <w:pStyle w:val="Header1"/>
        <w:tabs>
          <w:tab w:val="clear" w:pos="8640"/>
          <w:tab w:val="right" w:pos="10780"/>
        </w:tabs>
        <w:jc w:val="both"/>
        <w:rPr>
          <w:sz w:val="20"/>
        </w:rPr>
      </w:pPr>
      <w:r>
        <w:rPr>
          <w:sz w:val="20"/>
        </w:rPr>
        <w:t xml:space="preserve">Worked with the U.S. Air Force Research Laboratory. Contributed to a paper, “Higher-order wide-angle split-step spectral method for non-paraxial beam propagation”, and continued research started by previous interns in the optimization of near infrared laser beam propagation through the eye. </w:t>
      </w:r>
    </w:p>
    <w:p w:rsidR="00C040D3" w:rsidRPr="005B1FAC" w:rsidRDefault="00C040D3" w:rsidP="00C040D3">
      <w:pPr>
        <w:pStyle w:val="Header1"/>
        <w:tabs>
          <w:tab w:val="clear" w:pos="8640"/>
          <w:tab w:val="right" w:pos="10780"/>
        </w:tabs>
        <w:jc w:val="both"/>
        <w:rPr>
          <w:sz w:val="20"/>
        </w:rPr>
      </w:pPr>
    </w:p>
    <w:p w:rsidR="00C040D3" w:rsidRDefault="00C040D3" w:rsidP="00C040D3">
      <w:pPr>
        <w:pStyle w:val="Header1"/>
        <w:tabs>
          <w:tab w:val="clear" w:pos="8640"/>
          <w:tab w:val="right" w:pos="10780"/>
        </w:tabs>
        <w:jc w:val="both"/>
        <w:rPr>
          <w:b/>
          <w:sz w:val="20"/>
        </w:rPr>
      </w:pPr>
      <w:proofErr w:type="spellStart"/>
      <w:r w:rsidRPr="00C94F3B">
        <w:rPr>
          <w:b/>
          <w:sz w:val="20"/>
        </w:rPr>
        <w:t>Zentrum</w:t>
      </w:r>
      <w:proofErr w:type="spellEnd"/>
      <w:r w:rsidRPr="00C94F3B">
        <w:rPr>
          <w:b/>
          <w:sz w:val="20"/>
        </w:rPr>
        <w:t xml:space="preserve"> </w:t>
      </w:r>
      <w:proofErr w:type="spellStart"/>
      <w:r w:rsidRPr="00C94F3B">
        <w:rPr>
          <w:b/>
          <w:sz w:val="20"/>
        </w:rPr>
        <w:t>für</w:t>
      </w:r>
      <w:proofErr w:type="spellEnd"/>
      <w:r w:rsidRPr="00C94F3B">
        <w:rPr>
          <w:b/>
          <w:sz w:val="20"/>
        </w:rPr>
        <w:t xml:space="preserve"> </w:t>
      </w:r>
      <w:proofErr w:type="spellStart"/>
      <w:r w:rsidRPr="00C94F3B">
        <w:rPr>
          <w:b/>
          <w:sz w:val="20"/>
        </w:rPr>
        <w:t>Technomathematik</w:t>
      </w:r>
      <w:proofErr w:type="spellEnd"/>
      <w:r w:rsidRPr="00C94F3B">
        <w:rPr>
          <w:b/>
          <w:sz w:val="20"/>
        </w:rPr>
        <w:t>, Universität Bremen</w:t>
      </w:r>
      <w:r w:rsidRPr="0030448B">
        <w:rPr>
          <w:b/>
          <w:i/>
          <w:sz w:val="20"/>
        </w:rPr>
        <w:tab/>
      </w:r>
      <w:proofErr w:type="spellStart"/>
      <w:r w:rsidRPr="0030448B">
        <w:rPr>
          <w:b/>
          <w:sz w:val="20"/>
        </w:rPr>
        <w:t>Bremen</w:t>
      </w:r>
      <w:proofErr w:type="spellEnd"/>
      <w:r w:rsidRPr="0030448B">
        <w:rPr>
          <w:b/>
          <w:sz w:val="20"/>
        </w:rPr>
        <w:t>, Germany</w:t>
      </w:r>
    </w:p>
    <w:p w:rsidR="00C040D3" w:rsidRPr="0030448B" w:rsidRDefault="00C040D3" w:rsidP="00C040D3">
      <w:pPr>
        <w:pStyle w:val="Header1"/>
        <w:tabs>
          <w:tab w:val="clear" w:pos="8640"/>
          <w:tab w:val="right" w:pos="10780"/>
        </w:tabs>
        <w:jc w:val="both"/>
        <w:rPr>
          <w:sz w:val="20"/>
        </w:rPr>
      </w:pPr>
      <w:r>
        <w:rPr>
          <w:b/>
          <w:sz w:val="20"/>
        </w:rPr>
        <w:t>Visiting Scholar</w:t>
      </w:r>
      <w:r>
        <w:rPr>
          <w:b/>
          <w:sz w:val="20"/>
        </w:rPr>
        <w:tab/>
      </w:r>
      <w:r>
        <w:rPr>
          <w:b/>
          <w:sz w:val="20"/>
        </w:rPr>
        <w:tab/>
      </w:r>
      <w:r>
        <w:rPr>
          <w:sz w:val="20"/>
        </w:rPr>
        <w:t>Summer 2010</w:t>
      </w:r>
    </w:p>
    <w:p w:rsidR="00C040D3" w:rsidRPr="0030448B" w:rsidRDefault="00C040D3" w:rsidP="00C040D3">
      <w:pPr>
        <w:pStyle w:val="Header1"/>
        <w:tabs>
          <w:tab w:val="clear" w:pos="8640"/>
          <w:tab w:val="right" w:pos="10780"/>
        </w:tabs>
        <w:jc w:val="both"/>
        <w:rPr>
          <w:rFonts w:ascii="Times New Roman Bold" w:hAnsi="Times New Roman Bold"/>
          <w:sz w:val="20"/>
        </w:rPr>
      </w:pPr>
      <w:r>
        <w:rPr>
          <w:sz w:val="20"/>
        </w:rPr>
        <w:t>Studied the theoretical background of</w:t>
      </w:r>
      <w:r w:rsidRPr="0030448B">
        <w:rPr>
          <w:sz w:val="20"/>
        </w:rPr>
        <w:t xml:space="preserve"> inverse problems and regularization techniques</w:t>
      </w:r>
      <w:r>
        <w:rPr>
          <w:sz w:val="20"/>
        </w:rPr>
        <w:t xml:space="preserve"> specifically relating to imaging applications under the supervision of a PhD student</w:t>
      </w:r>
      <w:r w:rsidRPr="0030448B">
        <w:rPr>
          <w:sz w:val="20"/>
        </w:rPr>
        <w:t xml:space="preserve">. Funded through Clemson-Bremen Exchange Program. </w:t>
      </w:r>
    </w:p>
    <w:p w:rsidR="00C040D3" w:rsidRDefault="00C040D3" w:rsidP="00C040D3">
      <w:pPr>
        <w:pStyle w:val="Header1"/>
        <w:tabs>
          <w:tab w:val="clear" w:pos="8640"/>
          <w:tab w:val="right" w:pos="10780"/>
        </w:tabs>
        <w:jc w:val="both"/>
        <w:rPr>
          <w:sz w:val="20"/>
        </w:rPr>
      </w:pPr>
      <w:r>
        <w:rPr>
          <w:sz w:val="20"/>
        </w:rPr>
        <w:t>____________________________________________________________________________________________________________</w:t>
      </w:r>
    </w:p>
    <w:p w:rsidR="00C040D3" w:rsidRDefault="00C040D3" w:rsidP="00C040D3">
      <w:pPr>
        <w:pStyle w:val="Header1"/>
        <w:tabs>
          <w:tab w:val="clear" w:pos="8640"/>
          <w:tab w:val="right" w:pos="10780"/>
        </w:tabs>
        <w:jc w:val="both"/>
        <w:rPr>
          <w:sz w:val="20"/>
        </w:rPr>
      </w:pPr>
    </w:p>
    <w:p w:rsidR="00C040D3" w:rsidRPr="00BF7591" w:rsidRDefault="00C040D3" w:rsidP="00C040D3">
      <w:pPr>
        <w:pStyle w:val="Header1"/>
        <w:tabs>
          <w:tab w:val="clear" w:pos="8640"/>
          <w:tab w:val="right" w:pos="10780"/>
        </w:tabs>
        <w:rPr>
          <w:rFonts w:ascii="Times New Roman Bold" w:hAnsi="Times New Roman Bold"/>
          <w:b/>
          <w:bCs/>
          <w:sz w:val="20"/>
          <w:u w:val="single"/>
        </w:rPr>
      </w:pPr>
      <w:r w:rsidRPr="00BF7591">
        <w:rPr>
          <w:rFonts w:ascii="Times New Roman Bold" w:hAnsi="Times New Roman Bold"/>
          <w:b/>
          <w:bCs/>
          <w:sz w:val="20"/>
          <w:u w:val="single"/>
        </w:rPr>
        <w:t xml:space="preserve">HONORS AND AWARDS </w:t>
      </w:r>
    </w:p>
    <w:p w:rsidR="00C040D3" w:rsidRDefault="00C040D3" w:rsidP="00C040D3">
      <w:pPr>
        <w:pStyle w:val="Header1"/>
        <w:tabs>
          <w:tab w:val="clear" w:pos="8640"/>
          <w:tab w:val="right" w:pos="10780"/>
        </w:tabs>
        <w:rPr>
          <w:rFonts w:ascii="Times New Roman Bold" w:hAnsi="Times New Roman Bold"/>
          <w:sz w:val="20"/>
          <w:u w:val="single"/>
        </w:rPr>
      </w:pPr>
    </w:p>
    <w:p w:rsidR="00C040D3" w:rsidRDefault="00C040D3" w:rsidP="00C040D3">
      <w:pPr>
        <w:pStyle w:val="Header1"/>
        <w:tabs>
          <w:tab w:val="clear" w:pos="8640"/>
          <w:tab w:val="right" w:pos="10780"/>
        </w:tabs>
        <w:rPr>
          <w:rFonts w:ascii="Times New Roman Bold" w:hAnsi="Times New Roman Bold"/>
          <w:sz w:val="20"/>
        </w:rPr>
      </w:pPr>
      <w:r w:rsidRPr="00C94F3B">
        <w:rPr>
          <w:b/>
          <w:sz w:val="20"/>
        </w:rPr>
        <w:t>Outstanding Citizenship Award</w:t>
      </w:r>
      <w:r>
        <w:rPr>
          <w:rFonts w:ascii="Times New Roman Bold Italic" w:hAnsi="Times New Roman Bold Italic"/>
          <w:sz w:val="20"/>
        </w:rPr>
        <w:tab/>
      </w:r>
      <w:r>
        <w:rPr>
          <w:rFonts w:ascii="Times New Roman Bold Italic" w:hAnsi="Times New Roman Bold Italic"/>
          <w:sz w:val="20"/>
        </w:rPr>
        <w:tab/>
      </w:r>
      <w:r>
        <w:rPr>
          <w:rFonts w:ascii="Times New Roman Bold" w:hAnsi="Times New Roman Bold"/>
          <w:sz w:val="20"/>
        </w:rPr>
        <w:t>May 2012, 2013, 2015</w:t>
      </w:r>
    </w:p>
    <w:p w:rsidR="00C040D3" w:rsidRDefault="00C040D3" w:rsidP="00C040D3">
      <w:pPr>
        <w:pStyle w:val="Header1"/>
        <w:tabs>
          <w:tab w:val="clear" w:pos="8640"/>
          <w:tab w:val="right" w:pos="10780"/>
        </w:tabs>
        <w:rPr>
          <w:sz w:val="20"/>
        </w:rPr>
      </w:pPr>
      <w:r>
        <w:rPr>
          <w:sz w:val="20"/>
        </w:rPr>
        <w:t xml:space="preserve">Awarded to 2-5 graduate students in the Department of Mathematical Sciences each spring for exceptional service to the department. Received for volunteering often to meet with prospective students and helping with the prospective student weekend by giving campus tours, serving on panels and eating lunch with prospective students (2012), for co-founding the student chapter of the Association for Women in Mathematics (2013), and for developing the English conversation course for international students (2015- only recipient of the award this year). </w:t>
      </w:r>
    </w:p>
    <w:p w:rsidR="00C040D3" w:rsidRPr="00D442C6" w:rsidRDefault="00C040D3" w:rsidP="00C040D3">
      <w:pPr>
        <w:pStyle w:val="Header1"/>
        <w:tabs>
          <w:tab w:val="clear" w:pos="8640"/>
          <w:tab w:val="right" w:pos="10780"/>
        </w:tabs>
        <w:rPr>
          <w:sz w:val="20"/>
        </w:rPr>
      </w:pPr>
    </w:p>
    <w:p w:rsidR="00C040D3" w:rsidRPr="00396D72" w:rsidRDefault="00C040D3" w:rsidP="00C040D3">
      <w:pPr>
        <w:pStyle w:val="Header1"/>
        <w:tabs>
          <w:tab w:val="clear" w:pos="8640"/>
          <w:tab w:val="right" w:pos="10780"/>
        </w:tabs>
        <w:rPr>
          <w:rFonts w:ascii="Times New Roman Bold Italic" w:hAnsi="Times New Roman Bold Italic"/>
          <w:sz w:val="20"/>
        </w:rPr>
      </w:pPr>
      <w:r w:rsidRPr="00C94F3B">
        <w:rPr>
          <w:b/>
          <w:sz w:val="20"/>
        </w:rPr>
        <w:t>Awarded Fulbright Teaching Fellowship (France)</w:t>
      </w:r>
      <w:r>
        <w:rPr>
          <w:rFonts w:ascii="Times New Roman Bold Italic" w:hAnsi="Times New Roman Bold Italic"/>
          <w:sz w:val="20"/>
        </w:rPr>
        <w:tab/>
      </w:r>
      <w:r>
        <w:rPr>
          <w:rFonts w:ascii="Times New Roman Bold Italic" w:hAnsi="Times New Roman Bold Italic"/>
          <w:sz w:val="20"/>
        </w:rPr>
        <w:tab/>
      </w:r>
      <w:r>
        <w:rPr>
          <w:rFonts w:ascii="Times New Roman Bold" w:hAnsi="Times New Roman Bold"/>
          <w:sz w:val="20"/>
        </w:rPr>
        <w:t>April 2008</w:t>
      </w:r>
      <w:r>
        <w:rPr>
          <w:b/>
          <w:sz w:val="20"/>
        </w:rPr>
        <w:tab/>
      </w:r>
    </w:p>
    <w:p w:rsidR="00C040D3" w:rsidRDefault="00C040D3" w:rsidP="00C040D3">
      <w:pPr>
        <w:pStyle w:val="Header1"/>
        <w:tabs>
          <w:tab w:val="clear" w:pos="8640"/>
          <w:tab w:val="right" w:pos="10780"/>
        </w:tabs>
        <w:jc w:val="both"/>
        <w:rPr>
          <w:sz w:val="20"/>
        </w:rPr>
      </w:pPr>
      <w:r>
        <w:rPr>
          <w:sz w:val="20"/>
        </w:rPr>
        <w:t>____________________________________________________________________________________________________________</w:t>
      </w:r>
    </w:p>
    <w:p w:rsidR="00C040D3" w:rsidRDefault="00C040D3" w:rsidP="00C040D3">
      <w:pPr>
        <w:pStyle w:val="Header1"/>
        <w:tabs>
          <w:tab w:val="clear" w:pos="8640"/>
          <w:tab w:val="right" w:pos="10780"/>
        </w:tabs>
        <w:jc w:val="both"/>
        <w:rPr>
          <w:sz w:val="20"/>
        </w:rPr>
      </w:pPr>
    </w:p>
    <w:p w:rsidR="00C040D3" w:rsidRDefault="00C040D3" w:rsidP="00C040D3">
      <w:pPr>
        <w:pStyle w:val="Header1"/>
        <w:tabs>
          <w:tab w:val="clear" w:pos="8640"/>
          <w:tab w:val="left" w:pos="720"/>
          <w:tab w:val="left" w:pos="1440"/>
          <w:tab w:val="right" w:pos="10780"/>
        </w:tabs>
        <w:jc w:val="both"/>
        <w:rPr>
          <w:b/>
          <w:sz w:val="20"/>
          <w:u w:val="single"/>
        </w:rPr>
      </w:pPr>
      <w:r>
        <w:rPr>
          <w:b/>
          <w:sz w:val="20"/>
          <w:u w:val="single"/>
        </w:rPr>
        <w:t>FUNDING</w:t>
      </w:r>
    </w:p>
    <w:p w:rsidR="008413AE" w:rsidRDefault="008413AE" w:rsidP="00C040D3">
      <w:pPr>
        <w:pStyle w:val="Header1"/>
        <w:tabs>
          <w:tab w:val="clear" w:pos="8640"/>
          <w:tab w:val="left" w:pos="720"/>
          <w:tab w:val="left" w:pos="1440"/>
          <w:tab w:val="right" w:pos="10780"/>
        </w:tabs>
        <w:jc w:val="both"/>
        <w:rPr>
          <w:b/>
          <w:sz w:val="20"/>
        </w:rPr>
      </w:pPr>
    </w:p>
    <w:p w:rsidR="00256C96" w:rsidRDefault="00256C96" w:rsidP="00C040D3">
      <w:pPr>
        <w:pStyle w:val="Header1"/>
        <w:tabs>
          <w:tab w:val="clear" w:pos="8640"/>
          <w:tab w:val="left" w:pos="720"/>
          <w:tab w:val="left" w:pos="1440"/>
          <w:tab w:val="right" w:pos="10780"/>
        </w:tabs>
        <w:jc w:val="both"/>
        <w:rPr>
          <w:i/>
          <w:sz w:val="20"/>
        </w:rPr>
      </w:pPr>
      <w:r>
        <w:rPr>
          <w:b/>
          <w:sz w:val="20"/>
        </w:rPr>
        <w:t>Summer Research for Women in Mathematics (</w:t>
      </w:r>
      <w:proofErr w:type="spellStart"/>
      <w:r>
        <w:rPr>
          <w:b/>
          <w:sz w:val="20"/>
        </w:rPr>
        <w:t>SWiM</w:t>
      </w:r>
      <w:proofErr w:type="spellEnd"/>
      <w:r>
        <w:rPr>
          <w:b/>
          <w:sz w:val="20"/>
        </w:rPr>
        <w:t>) at MSRI</w:t>
      </w:r>
      <w:r>
        <w:rPr>
          <w:b/>
          <w:sz w:val="20"/>
        </w:rPr>
        <w:tab/>
      </w:r>
      <w:r>
        <w:rPr>
          <w:i/>
          <w:sz w:val="20"/>
        </w:rPr>
        <w:t>Summer 2019</w:t>
      </w:r>
    </w:p>
    <w:p w:rsidR="00256C96" w:rsidRPr="00256C96" w:rsidRDefault="00256C96" w:rsidP="00C040D3">
      <w:pPr>
        <w:pStyle w:val="Header1"/>
        <w:tabs>
          <w:tab w:val="clear" w:pos="8640"/>
          <w:tab w:val="left" w:pos="720"/>
          <w:tab w:val="left" w:pos="1440"/>
          <w:tab w:val="right" w:pos="10780"/>
        </w:tabs>
        <w:jc w:val="both"/>
        <w:rPr>
          <w:i/>
          <w:sz w:val="20"/>
        </w:rPr>
      </w:pPr>
    </w:p>
    <w:p w:rsidR="00AC0BEB" w:rsidRPr="00AC0BEB" w:rsidRDefault="00AC0BEB" w:rsidP="00C040D3">
      <w:pPr>
        <w:pStyle w:val="Header1"/>
        <w:tabs>
          <w:tab w:val="clear" w:pos="8640"/>
          <w:tab w:val="left" w:pos="720"/>
          <w:tab w:val="left" w:pos="1440"/>
          <w:tab w:val="right" w:pos="10780"/>
        </w:tabs>
        <w:jc w:val="both"/>
        <w:rPr>
          <w:i/>
          <w:sz w:val="20"/>
        </w:rPr>
      </w:pPr>
      <w:proofErr w:type="spellStart"/>
      <w:r>
        <w:rPr>
          <w:b/>
          <w:sz w:val="20"/>
        </w:rPr>
        <w:t>Collaborate@ICERM</w:t>
      </w:r>
      <w:proofErr w:type="spellEnd"/>
      <w:r>
        <w:rPr>
          <w:b/>
          <w:sz w:val="20"/>
        </w:rPr>
        <w:t xml:space="preserve"> program</w:t>
      </w:r>
      <w:r>
        <w:rPr>
          <w:sz w:val="20"/>
        </w:rPr>
        <w:tab/>
      </w:r>
      <w:r>
        <w:rPr>
          <w:sz w:val="20"/>
        </w:rPr>
        <w:tab/>
      </w:r>
      <w:r>
        <w:rPr>
          <w:i/>
          <w:sz w:val="20"/>
        </w:rPr>
        <w:t>Summer 2018</w:t>
      </w:r>
    </w:p>
    <w:p w:rsidR="00AC0BEB" w:rsidRDefault="00AC0BEB" w:rsidP="00C040D3">
      <w:pPr>
        <w:pStyle w:val="Header1"/>
        <w:tabs>
          <w:tab w:val="clear" w:pos="8640"/>
          <w:tab w:val="left" w:pos="720"/>
          <w:tab w:val="left" w:pos="1440"/>
          <w:tab w:val="right" w:pos="10780"/>
        </w:tabs>
        <w:jc w:val="both"/>
        <w:rPr>
          <w:b/>
          <w:sz w:val="20"/>
        </w:rPr>
      </w:pPr>
    </w:p>
    <w:p w:rsidR="00C040D3" w:rsidRDefault="00C040D3" w:rsidP="00C040D3">
      <w:pPr>
        <w:pStyle w:val="Header1"/>
        <w:tabs>
          <w:tab w:val="clear" w:pos="8640"/>
          <w:tab w:val="left" w:pos="720"/>
          <w:tab w:val="left" w:pos="1440"/>
          <w:tab w:val="right" w:pos="10780"/>
        </w:tabs>
        <w:jc w:val="both"/>
        <w:rPr>
          <w:i/>
          <w:sz w:val="20"/>
        </w:rPr>
      </w:pPr>
      <w:r>
        <w:rPr>
          <w:b/>
          <w:sz w:val="20"/>
        </w:rPr>
        <w:lastRenderedPageBreak/>
        <w:t>Crosby Grant (for</w:t>
      </w:r>
      <w:r w:rsidR="00832890">
        <w:rPr>
          <w:b/>
          <w:sz w:val="20"/>
        </w:rPr>
        <w:t xml:space="preserve"> development of MA 172</w:t>
      </w:r>
      <w:r>
        <w:rPr>
          <w:b/>
          <w:sz w:val="20"/>
        </w:rPr>
        <w:t xml:space="preserve">– Goucher College) </w:t>
      </w:r>
      <w:r>
        <w:rPr>
          <w:b/>
          <w:sz w:val="20"/>
        </w:rPr>
        <w:tab/>
      </w:r>
      <w:r>
        <w:rPr>
          <w:i/>
          <w:sz w:val="20"/>
        </w:rPr>
        <w:t>Winter 2016-2017</w:t>
      </w:r>
    </w:p>
    <w:p w:rsidR="00C040D3" w:rsidRPr="00C3648D" w:rsidRDefault="00C040D3" w:rsidP="00C040D3">
      <w:pPr>
        <w:pStyle w:val="Header1"/>
        <w:tabs>
          <w:tab w:val="clear" w:pos="8640"/>
          <w:tab w:val="left" w:pos="720"/>
          <w:tab w:val="left" w:pos="1440"/>
          <w:tab w:val="right" w:pos="10780"/>
        </w:tabs>
        <w:jc w:val="both"/>
        <w:rPr>
          <w:i/>
          <w:sz w:val="20"/>
        </w:rPr>
      </w:pPr>
    </w:p>
    <w:p w:rsidR="00C040D3" w:rsidRDefault="00C040D3" w:rsidP="00C040D3">
      <w:pPr>
        <w:pStyle w:val="Header1"/>
        <w:tabs>
          <w:tab w:val="clear" w:pos="8640"/>
          <w:tab w:val="left" w:pos="720"/>
          <w:tab w:val="left" w:pos="1440"/>
          <w:tab w:val="right" w:pos="10780"/>
        </w:tabs>
        <w:jc w:val="both"/>
        <w:rPr>
          <w:i/>
          <w:sz w:val="20"/>
        </w:rPr>
      </w:pPr>
      <w:r>
        <w:rPr>
          <w:b/>
          <w:sz w:val="20"/>
        </w:rPr>
        <w:t>American Mathematical Society Grad Student Travel Grant (JMM)</w:t>
      </w:r>
      <w:r>
        <w:rPr>
          <w:sz w:val="20"/>
        </w:rPr>
        <w:tab/>
      </w:r>
      <w:r>
        <w:rPr>
          <w:i/>
          <w:sz w:val="20"/>
        </w:rPr>
        <w:t>Winter 2016</w:t>
      </w:r>
    </w:p>
    <w:p w:rsidR="00C040D3" w:rsidRDefault="00C040D3" w:rsidP="00C040D3">
      <w:pPr>
        <w:pStyle w:val="Header1"/>
        <w:tabs>
          <w:tab w:val="clear" w:pos="8640"/>
          <w:tab w:val="left" w:pos="720"/>
          <w:tab w:val="left" w:pos="1440"/>
          <w:tab w:val="right" w:pos="10780"/>
        </w:tabs>
        <w:jc w:val="both"/>
        <w:rPr>
          <w:b/>
          <w:sz w:val="20"/>
        </w:rPr>
      </w:pPr>
    </w:p>
    <w:p w:rsidR="00C040D3" w:rsidRPr="00DB7D27" w:rsidRDefault="00C040D3" w:rsidP="00C040D3">
      <w:pPr>
        <w:pStyle w:val="Header1"/>
        <w:tabs>
          <w:tab w:val="clear" w:pos="8640"/>
          <w:tab w:val="left" w:pos="720"/>
          <w:tab w:val="left" w:pos="1440"/>
          <w:tab w:val="right" w:pos="10780"/>
        </w:tabs>
        <w:jc w:val="both"/>
        <w:rPr>
          <w:b/>
          <w:sz w:val="20"/>
        </w:rPr>
      </w:pPr>
      <w:r>
        <w:rPr>
          <w:b/>
          <w:sz w:val="20"/>
        </w:rPr>
        <w:t>Mathematical Association of America Student Travel Grant (</w:t>
      </w:r>
      <w:proofErr w:type="spellStart"/>
      <w:r>
        <w:rPr>
          <w:b/>
          <w:sz w:val="20"/>
        </w:rPr>
        <w:t>MathFest</w:t>
      </w:r>
      <w:proofErr w:type="spellEnd"/>
      <w:r>
        <w:rPr>
          <w:b/>
          <w:sz w:val="20"/>
        </w:rPr>
        <w:t>)</w:t>
      </w:r>
      <w:r>
        <w:rPr>
          <w:b/>
          <w:sz w:val="20"/>
        </w:rPr>
        <w:tab/>
      </w:r>
      <w:r>
        <w:rPr>
          <w:i/>
          <w:sz w:val="20"/>
        </w:rPr>
        <w:t>Summer 2015</w:t>
      </w:r>
      <w:r>
        <w:rPr>
          <w:b/>
          <w:sz w:val="20"/>
        </w:rPr>
        <w:tab/>
      </w:r>
    </w:p>
    <w:p w:rsidR="00C040D3" w:rsidRDefault="00C040D3" w:rsidP="00C040D3">
      <w:pPr>
        <w:pStyle w:val="Header1"/>
        <w:tabs>
          <w:tab w:val="clear" w:pos="8640"/>
          <w:tab w:val="left" w:pos="720"/>
          <w:tab w:val="left" w:pos="1440"/>
          <w:tab w:val="right" w:pos="10780"/>
        </w:tabs>
        <w:jc w:val="both"/>
        <w:rPr>
          <w:b/>
          <w:sz w:val="20"/>
        </w:rPr>
      </w:pPr>
    </w:p>
    <w:p w:rsidR="00C040D3" w:rsidRPr="00B07931" w:rsidRDefault="00C040D3" w:rsidP="00C040D3">
      <w:pPr>
        <w:pStyle w:val="Header1"/>
        <w:tabs>
          <w:tab w:val="clear" w:pos="8640"/>
          <w:tab w:val="left" w:pos="720"/>
          <w:tab w:val="left" w:pos="1440"/>
          <w:tab w:val="right" w:pos="10780"/>
        </w:tabs>
        <w:jc w:val="both"/>
        <w:rPr>
          <w:i/>
          <w:sz w:val="20"/>
        </w:rPr>
      </w:pPr>
      <w:r>
        <w:rPr>
          <w:b/>
          <w:sz w:val="20"/>
        </w:rPr>
        <w:t>Association of Christians in the Mathematical Sciences Student Travel Grant</w:t>
      </w:r>
      <w:r>
        <w:rPr>
          <w:b/>
          <w:sz w:val="20"/>
        </w:rPr>
        <w:tab/>
      </w:r>
      <w:r>
        <w:rPr>
          <w:i/>
          <w:sz w:val="20"/>
        </w:rPr>
        <w:t>Summer 2015</w:t>
      </w:r>
    </w:p>
    <w:p w:rsidR="00C040D3" w:rsidRDefault="00C040D3" w:rsidP="00C040D3">
      <w:pPr>
        <w:pStyle w:val="Header1"/>
        <w:tabs>
          <w:tab w:val="clear" w:pos="8640"/>
          <w:tab w:val="left" w:pos="720"/>
          <w:tab w:val="left" w:pos="1440"/>
          <w:tab w:val="right" w:pos="10780"/>
        </w:tabs>
        <w:jc w:val="both"/>
        <w:rPr>
          <w:b/>
          <w:sz w:val="20"/>
        </w:rPr>
      </w:pPr>
    </w:p>
    <w:p w:rsidR="00C040D3" w:rsidRPr="00B07931" w:rsidRDefault="00C040D3" w:rsidP="00C040D3">
      <w:pPr>
        <w:pStyle w:val="Header1"/>
        <w:tabs>
          <w:tab w:val="clear" w:pos="8640"/>
          <w:tab w:val="left" w:pos="720"/>
          <w:tab w:val="left" w:pos="1440"/>
          <w:tab w:val="right" w:pos="10780"/>
        </w:tabs>
        <w:jc w:val="both"/>
        <w:rPr>
          <w:i/>
          <w:sz w:val="20"/>
        </w:rPr>
      </w:pPr>
      <w:r>
        <w:rPr>
          <w:b/>
          <w:sz w:val="20"/>
        </w:rPr>
        <w:t>Professional Enrichment Grant (Clemson University) – 4 awarded</w:t>
      </w:r>
      <w:r>
        <w:rPr>
          <w:b/>
          <w:sz w:val="20"/>
        </w:rPr>
        <w:tab/>
      </w:r>
      <w:r>
        <w:rPr>
          <w:i/>
          <w:sz w:val="20"/>
        </w:rPr>
        <w:t>Spring 2015,2016</w:t>
      </w:r>
    </w:p>
    <w:p w:rsidR="00C040D3" w:rsidRDefault="00C040D3" w:rsidP="00C040D3">
      <w:pPr>
        <w:pStyle w:val="Header1"/>
        <w:tabs>
          <w:tab w:val="clear" w:pos="8640"/>
          <w:tab w:val="right" w:pos="10780"/>
        </w:tabs>
        <w:jc w:val="both"/>
        <w:rPr>
          <w:sz w:val="20"/>
        </w:rPr>
      </w:pPr>
      <w:r>
        <w:rPr>
          <w:sz w:val="20"/>
        </w:rPr>
        <w:t>____________________________________________________________________________________________________________</w:t>
      </w:r>
    </w:p>
    <w:p w:rsidR="00AC0BEB" w:rsidRDefault="00AC0BEB" w:rsidP="00C040D3">
      <w:pPr>
        <w:pStyle w:val="Header1"/>
        <w:tabs>
          <w:tab w:val="clear" w:pos="8640"/>
          <w:tab w:val="left" w:pos="720"/>
          <w:tab w:val="left" w:pos="1440"/>
          <w:tab w:val="right" w:pos="10780"/>
        </w:tabs>
        <w:jc w:val="both"/>
        <w:rPr>
          <w:rFonts w:ascii="Times New Roman Bold" w:hAnsi="Times New Roman Bold"/>
          <w:sz w:val="20"/>
          <w:u w:val="single"/>
        </w:rPr>
      </w:pPr>
    </w:p>
    <w:p w:rsidR="00C040D3" w:rsidRPr="00064731" w:rsidRDefault="00C040D3" w:rsidP="00C040D3">
      <w:pPr>
        <w:pStyle w:val="Header1"/>
        <w:tabs>
          <w:tab w:val="clear" w:pos="8640"/>
          <w:tab w:val="left" w:pos="720"/>
          <w:tab w:val="left" w:pos="1440"/>
          <w:tab w:val="right" w:pos="10780"/>
        </w:tabs>
        <w:jc w:val="both"/>
        <w:rPr>
          <w:rFonts w:ascii="Times New Roman Bold" w:hAnsi="Times New Roman Bold"/>
          <w:b/>
          <w:sz w:val="20"/>
          <w:u w:val="single"/>
        </w:rPr>
      </w:pPr>
      <w:r w:rsidRPr="00064731">
        <w:rPr>
          <w:rFonts w:ascii="Times New Roman Bold" w:hAnsi="Times New Roman Bold"/>
          <w:b/>
          <w:sz w:val="20"/>
          <w:u w:val="single"/>
        </w:rPr>
        <w:t>AFFILIATIONS</w:t>
      </w:r>
    </w:p>
    <w:p w:rsidR="00C040D3" w:rsidRDefault="00C040D3" w:rsidP="00C040D3">
      <w:pPr>
        <w:pStyle w:val="Header1"/>
        <w:tabs>
          <w:tab w:val="clear" w:pos="8640"/>
          <w:tab w:val="left" w:pos="720"/>
          <w:tab w:val="left" w:pos="1440"/>
          <w:tab w:val="right" w:pos="10780"/>
        </w:tabs>
        <w:ind w:left="1440" w:hanging="1440"/>
        <w:jc w:val="both"/>
        <w:rPr>
          <w:rFonts w:ascii="Times New Roman Bold" w:hAnsi="Times New Roman Bold"/>
          <w:sz w:val="20"/>
          <w:u w:val="single"/>
        </w:rPr>
      </w:pPr>
    </w:p>
    <w:p w:rsidR="00C040D3" w:rsidRDefault="00C040D3" w:rsidP="00C040D3">
      <w:pPr>
        <w:pStyle w:val="Header1"/>
        <w:numPr>
          <w:ilvl w:val="0"/>
          <w:numId w:val="2"/>
        </w:numPr>
        <w:tabs>
          <w:tab w:val="clear" w:pos="8640"/>
          <w:tab w:val="left" w:pos="720"/>
          <w:tab w:val="left" w:pos="1440"/>
          <w:tab w:val="right" w:pos="10780"/>
        </w:tabs>
        <w:ind w:left="1620" w:hanging="1620"/>
        <w:jc w:val="both"/>
        <w:rPr>
          <w:position w:val="-2"/>
          <w:sz w:val="20"/>
        </w:rPr>
      </w:pPr>
      <w:r>
        <w:rPr>
          <w:sz w:val="20"/>
        </w:rPr>
        <w:t>Society for Industrial and Applied Mathematics (SIAM)</w:t>
      </w:r>
    </w:p>
    <w:p w:rsidR="00C040D3" w:rsidRDefault="00C040D3" w:rsidP="00C040D3">
      <w:pPr>
        <w:pStyle w:val="Header1"/>
        <w:numPr>
          <w:ilvl w:val="0"/>
          <w:numId w:val="2"/>
        </w:numPr>
        <w:tabs>
          <w:tab w:val="clear" w:pos="8640"/>
          <w:tab w:val="left" w:pos="720"/>
          <w:tab w:val="left" w:pos="1440"/>
          <w:tab w:val="right" w:pos="10780"/>
        </w:tabs>
        <w:ind w:left="1620" w:hanging="1620"/>
        <w:jc w:val="both"/>
        <w:rPr>
          <w:position w:val="-2"/>
          <w:sz w:val="20"/>
        </w:rPr>
      </w:pPr>
      <w:r>
        <w:rPr>
          <w:sz w:val="20"/>
        </w:rPr>
        <w:t>Mathematical Association of America (MAA)</w:t>
      </w:r>
    </w:p>
    <w:p w:rsidR="00C040D3" w:rsidRPr="001C32C3" w:rsidRDefault="00C040D3" w:rsidP="00C040D3">
      <w:pPr>
        <w:pStyle w:val="Header1"/>
        <w:numPr>
          <w:ilvl w:val="0"/>
          <w:numId w:val="2"/>
        </w:numPr>
        <w:tabs>
          <w:tab w:val="clear" w:pos="8640"/>
          <w:tab w:val="left" w:pos="720"/>
          <w:tab w:val="left" w:pos="1440"/>
          <w:tab w:val="right" w:pos="10780"/>
        </w:tabs>
        <w:ind w:left="1620" w:hanging="1620"/>
        <w:jc w:val="both"/>
        <w:rPr>
          <w:position w:val="-2"/>
          <w:sz w:val="20"/>
        </w:rPr>
      </w:pPr>
      <w:r>
        <w:rPr>
          <w:sz w:val="20"/>
        </w:rPr>
        <w:t>American Mathematical Society (AMS)</w:t>
      </w:r>
    </w:p>
    <w:p w:rsidR="001C32C3" w:rsidRPr="006F64A2" w:rsidRDefault="001C32C3" w:rsidP="00C040D3">
      <w:pPr>
        <w:pStyle w:val="Header1"/>
        <w:numPr>
          <w:ilvl w:val="0"/>
          <w:numId w:val="2"/>
        </w:numPr>
        <w:tabs>
          <w:tab w:val="clear" w:pos="8640"/>
          <w:tab w:val="left" w:pos="720"/>
          <w:tab w:val="left" w:pos="1440"/>
          <w:tab w:val="right" w:pos="10780"/>
        </w:tabs>
        <w:ind w:left="1620" w:hanging="1620"/>
        <w:jc w:val="both"/>
        <w:rPr>
          <w:position w:val="-2"/>
          <w:sz w:val="20"/>
        </w:rPr>
      </w:pPr>
      <w:r>
        <w:rPr>
          <w:sz w:val="20"/>
        </w:rPr>
        <w:t>Association for Women in Mathematics (AWM)</w:t>
      </w:r>
    </w:p>
    <w:p w:rsidR="00C040D3" w:rsidRPr="006128C0" w:rsidRDefault="00C040D3" w:rsidP="00C040D3">
      <w:pPr>
        <w:pStyle w:val="Header1"/>
        <w:numPr>
          <w:ilvl w:val="0"/>
          <w:numId w:val="2"/>
        </w:numPr>
        <w:tabs>
          <w:tab w:val="clear" w:pos="8640"/>
          <w:tab w:val="left" w:pos="720"/>
          <w:tab w:val="left" w:pos="1440"/>
          <w:tab w:val="right" w:pos="10780"/>
        </w:tabs>
        <w:ind w:left="1620" w:hanging="1620"/>
        <w:jc w:val="both"/>
        <w:rPr>
          <w:position w:val="-2"/>
          <w:sz w:val="20"/>
        </w:rPr>
      </w:pPr>
      <w:r>
        <w:rPr>
          <w:sz w:val="20"/>
        </w:rPr>
        <w:t>Association of Christians in the Mathematical Sciences (ACMS)</w:t>
      </w:r>
    </w:p>
    <w:p w:rsidR="00C040D3" w:rsidRPr="00C814F6" w:rsidRDefault="00C040D3" w:rsidP="00C040D3">
      <w:pPr>
        <w:pStyle w:val="Header1"/>
        <w:numPr>
          <w:ilvl w:val="0"/>
          <w:numId w:val="2"/>
        </w:numPr>
        <w:tabs>
          <w:tab w:val="clear" w:pos="8640"/>
          <w:tab w:val="left" w:pos="720"/>
          <w:tab w:val="left" w:pos="1440"/>
          <w:tab w:val="right" w:pos="10780"/>
        </w:tabs>
        <w:ind w:left="1620" w:hanging="1620"/>
        <w:jc w:val="both"/>
        <w:rPr>
          <w:position w:val="-2"/>
          <w:sz w:val="20"/>
        </w:rPr>
      </w:pPr>
      <w:r>
        <w:rPr>
          <w:sz w:val="20"/>
        </w:rPr>
        <w:t xml:space="preserve">Phi Beta Kappa </w:t>
      </w:r>
    </w:p>
    <w:p w:rsidR="00C814F6" w:rsidRPr="00445FDF" w:rsidRDefault="00C814F6" w:rsidP="00C814F6">
      <w:pPr>
        <w:pStyle w:val="Header1"/>
        <w:tabs>
          <w:tab w:val="clear" w:pos="8640"/>
          <w:tab w:val="left" w:pos="720"/>
          <w:tab w:val="left" w:pos="1440"/>
          <w:tab w:val="right" w:pos="10780"/>
        </w:tabs>
        <w:jc w:val="both"/>
        <w:rPr>
          <w:position w:val="-2"/>
          <w:sz w:val="20"/>
        </w:rPr>
      </w:pPr>
      <w:r>
        <w:rPr>
          <w:position w:val="-2"/>
          <w:sz w:val="20"/>
        </w:rPr>
        <w:tab/>
        <w:t>Omicron Delta Kappa</w:t>
      </w:r>
    </w:p>
    <w:p w:rsidR="00C040D3" w:rsidRDefault="00C040D3" w:rsidP="00C040D3">
      <w:pPr>
        <w:pStyle w:val="Header1"/>
        <w:tabs>
          <w:tab w:val="clear" w:pos="8640"/>
          <w:tab w:val="right" w:pos="10780"/>
        </w:tabs>
        <w:jc w:val="both"/>
        <w:rPr>
          <w:sz w:val="20"/>
        </w:rPr>
      </w:pPr>
      <w:r>
        <w:rPr>
          <w:sz w:val="20"/>
        </w:rPr>
        <w:t>____________________________________________________________________________________________________________</w:t>
      </w:r>
    </w:p>
    <w:p w:rsidR="00C040D3" w:rsidRDefault="00C040D3" w:rsidP="00C040D3">
      <w:pPr>
        <w:pStyle w:val="Header1"/>
        <w:tabs>
          <w:tab w:val="clear" w:pos="8640"/>
          <w:tab w:val="right" w:pos="10780"/>
        </w:tabs>
        <w:jc w:val="both"/>
        <w:rPr>
          <w:sz w:val="20"/>
        </w:rPr>
      </w:pPr>
    </w:p>
    <w:p w:rsidR="00C040D3" w:rsidRDefault="00C040D3" w:rsidP="00C040D3">
      <w:pPr>
        <w:pStyle w:val="Header1"/>
        <w:tabs>
          <w:tab w:val="clear" w:pos="8640"/>
          <w:tab w:val="right" w:pos="10780"/>
        </w:tabs>
        <w:jc w:val="both"/>
        <w:rPr>
          <w:b/>
          <w:sz w:val="20"/>
          <w:u w:val="single"/>
        </w:rPr>
      </w:pPr>
      <w:r>
        <w:rPr>
          <w:b/>
          <w:sz w:val="20"/>
          <w:u w:val="single"/>
        </w:rPr>
        <w:t>ACTIVITIES</w:t>
      </w:r>
    </w:p>
    <w:p w:rsidR="00C040D3" w:rsidRDefault="00C040D3" w:rsidP="00C040D3">
      <w:pPr>
        <w:pStyle w:val="Header1"/>
        <w:tabs>
          <w:tab w:val="clear" w:pos="8640"/>
          <w:tab w:val="right" w:pos="10780"/>
        </w:tabs>
        <w:jc w:val="both"/>
        <w:rPr>
          <w:sz w:val="20"/>
          <w:u w:val="single"/>
        </w:rPr>
      </w:pPr>
    </w:p>
    <w:p w:rsidR="00C040D3" w:rsidRPr="00851DE7" w:rsidRDefault="00C040D3" w:rsidP="00C040D3">
      <w:pPr>
        <w:pStyle w:val="Header1"/>
        <w:tabs>
          <w:tab w:val="clear" w:pos="8640"/>
          <w:tab w:val="right" w:pos="10780"/>
        </w:tabs>
        <w:jc w:val="both"/>
        <w:rPr>
          <w:sz w:val="20"/>
        </w:rPr>
      </w:pPr>
      <w:r>
        <w:rPr>
          <w:b/>
          <w:sz w:val="20"/>
        </w:rPr>
        <w:t xml:space="preserve">Math and </w:t>
      </w:r>
      <w:r w:rsidR="002032B8">
        <w:rPr>
          <w:b/>
          <w:sz w:val="20"/>
        </w:rPr>
        <w:t xml:space="preserve">Computer Science (MACS) Club </w:t>
      </w:r>
      <w:r>
        <w:rPr>
          <w:b/>
          <w:sz w:val="20"/>
        </w:rPr>
        <w:t>Advisor</w:t>
      </w:r>
      <w:r>
        <w:rPr>
          <w:sz w:val="20"/>
        </w:rPr>
        <w:tab/>
      </w:r>
      <w:r w:rsidRPr="00716464">
        <w:rPr>
          <w:i/>
          <w:sz w:val="20"/>
        </w:rPr>
        <w:t>Fall 2016-Present</w:t>
      </w:r>
    </w:p>
    <w:p w:rsidR="000571A1" w:rsidRDefault="000571A1" w:rsidP="00C040D3">
      <w:pPr>
        <w:pStyle w:val="Header1"/>
        <w:tabs>
          <w:tab w:val="clear" w:pos="8640"/>
          <w:tab w:val="right" w:pos="10780"/>
        </w:tabs>
        <w:jc w:val="both"/>
        <w:rPr>
          <w:b/>
          <w:sz w:val="20"/>
        </w:rPr>
      </w:pPr>
    </w:p>
    <w:p w:rsidR="00C040D3" w:rsidRDefault="002032B8" w:rsidP="00C040D3">
      <w:pPr>
        <w:pStyle w:val="Header1"/>
        <w:tabs>
          <w:tab w:val="clear" w:pos="8640"/>
          <w:tab w:val="right" w:pos="10780"/>
        </w:tabs>
        <w:jc w:val="both"/>
        <w:rPr>
          <w:bCs/>
          <w:i/>
          <w:iCs/>
          <w:sz w:val="20"/>
        </w:rPr>
      </w:pPr>
      <w:r>
        <w:rPr>
          <w:b/>
          <w:sz w:val="20"/>
        </w:rPr>
        <w:t>Pi Mu Epsilon</w:t>
      </w:r>
      <w:r w:rsidR="000571A1">
        <w:rPr>
          <w:b/>
          <w:sz w:val="20"/>
        </w:rPr>
        <w:t>, Mathematics</w:t>
      </w:r>
      <w:r>
        <w:rPr>
          <w:b/>
          <w:sz w:val="20"/>
        </w:rPr>
        <w:t xml:space="preserve"> Honorary Society Advisor</w:t>
      </w:r>
      <w:r>
        <w:rPr>
          <w:bCs/>
          <w:sz w:val="20"/>
        </w:rPr>
        <w:tab/>
      </w:r>
      <w:r>
        <w:rPr>
          <w:bCs/>
          <w:i/>
          <w:iCs/>
          <w:sz w:val="20"/>
        </w:rPr>
        <w:t xml:space="preserve">Fall 2017 </w:t>
      </w:r>
      <w:r w:rsidR="000571A1">
        <w:rPr>
          <w:bCs/>
          <w:i/>
          <w:iCs/>
          <w:sz w:val="20"/>
        </w:rPr>
        <w:t>–</w:t>
      </w:r>
      <w:r>
        <w:rPr>
          <w:bCs/>
          <w:i/>
          <w:iCs/>
          <w:sz w:val="20"/>
        </w:rPr>
        <w:t xml:space="preserve"> Present</w:t>
      </w:r>
    </w:p>
    <w:p w:rsidR="00832890" w:rsidRDefault="00832890" w:rsidP="00C040D3">
      <w:pPr>
        <w:pStyle w:val="Header1"/>
        <w:tabs>
          <w:tab w:val="clear" w:pos="8640"/>
          <w:tab w:val="right" w:pos="10780"/>
        </w:tabs>
        <w:jc w:val="both"/>
        <w:rPr>
          <w:bCs/>
          <w:i/>
          <w:iCs/>
          <w:sz w:val="20"/>
        </w:rPr>
      </w:pPr>
    </w:p>
    <w:p w:rsidR="00832890" w:rsidRDefault="00832890" w:rsidP="00C040D3">
      <w:pPr>
        <w:pStyle w:val="Header1"/>
        <w:tabs>
          <w:tab w:val="clear" w:pos="8640"/>
          <w:tab w:val="right" w:pos="10780"/>
        </w:tabs>
        <w:jc w:val="both"/>
        <w:rPr>
          <w:bCs/>
          <w:iCs/>
          <w:sz w:val="20"/>
        </w:rPr>
      </w:pPr>
      <w:r>
        <w:rPr>
          <w:b/>
          <w:bCs/>
          <w:iCs/>
          <w:sz w:val="20"/>
        </w:rPr>
        <w:t>Association for Women in Mathematics- Goucher Chapter</w:t>
      </w:r>
      <w:r>
        <w:rPr>
          <w:bCs/>
          <w:iCs/>
          <w:sz w:val="20"/>
        </w:rPr>
        <w:tab/>
      </w:r>
      <w:r>
        <w:rPr>
          <w:bCs/>
          <w:i/>
          <w:iCs/>
          <w:sz w:val="20"/>
        </w:rPr>
        <w:t>Spring 2018 – Present</w:t>
      </w:r>
    </w:p>
    <w:p w:rsidR="00832890" w:rsidRPr="00832890" w:rsidRDefault="00832890" w:rsidP="00C040D3">
      <w:pPr>
        <w:pStyle w:val="Header1"/>
        <w:tabs>
          <w:tab w:val="clear" w:pos="8640"/>
          <w:tab w:val="right" w:pos="10780"/>
        </w:tabs>
        <w:jc w:val="both"/>
        <w:rPr>
          <w:bCs/>
          <w:iCs/>
          <w:sz w:val="20"/>
        </w:rPr>
      </w:pPr>
      <w:r>
        <w:rPr>
          <w:bCs/>
          <w:iCs/>
          <w:sz w:val="20"/>
        </w:rPr>
        <w:t>Faculty Advisor, co-founder</w:t>
      </w:r>
    </w:p>
    <w:p w:rsidR="000571A1" w:rsidRDefault="000571A1" w:rsidP="000571A1">
      <w:pPr>
        <w:pStyle w:val="Header1"/>
        <w:tabs>
          <w:tab w:val="clear" w:pos="8640"/>
          <w:tab w:val="left" w:pos="720"/>
          <w:tab w:val="left" w:pos="1440"/>
          <w:tab w:val="right" w:pos="10780"/>
        </w:tabs>
        <w:jc w:val="both"/>
        <w:rPr>
          <w:b/>
          <w:sz w:val="20"/>
        </w:rPr>
      </w:pPr>
    </w:p>
    <w:p w:rsidR="00832890" w:rsidRPr="00832890" w:rsidRDefault="00832890" w:rsidP="00832890">
      <w:pPr>
        <w:pStyle w:val="Header1"/>
        <w:tabs>
          <w:tab w:val="left" w:pos="720"/>
          <w:tab w:val="left" w:pos="1440"/>
          <w:tab w:val="right" w:pos="10780"/>
        </w:tabs>
        <w:jc w:val="both"/>
        <w:rPr>
          <w:i/>
          <w:sz w:val="20"/>
        </w:rPr>
      </w:pPr>
      <w:r>
        <w:rPr>
          <w:b/>
          <w:sz w:val="20"/>
        </w:rPr>
        <w:t xml:space="preserve">SIMIODE Challenge Using </w:t>
      </w:r>
      <w:r w:rsidRPr="00832890">
        <w:rPr>
          <w:b/>
          <w:sz w:val="20"/>
        </w:rPr>
        <w:t>Differential Equations Modeling</w:t>
      </w:r>
      <w:r>
        <w:rPr>
          <w:b/>
          <w:sz w:val="20"/>
        </w:rPr>
        <w:t>, Team Coach</w:t>
      </w:r>
      <w:r>
        <w:rPr>
          <w:sz w:val="20"/>
        </w:rPr>
        <w:tab/>
      </w:r>
      <w:r>
        <w:rPr>
          <w:sz w:val="20"/>
        </w:rPr>
        <w:tab/>
      </w:r>
      <w:r>
        <w:rPr>
          <w:i/>
          <w:sz w:val="20"/>
        </w:rPr>
        <w:t>Spring 2018</w:t>
      </w:r>
    </w:p>
    <w:p w:rsidR="00C040D3" w:rsidRDefault="00C040D3" w:rsidP="00C040D3">
      <w:pPr>
        <w:pStyle w:val="Header1"/>
        <w:tabs>
          <w:tab w:val="clear" w:pos="8640"/>
          <w:tab w:val="right" w:pos="10780"/>
        </w:tabs>
        <w:jc w:val="both"/>
        <w:rPr>
          <w:sz w:val="20"/>
        </w:rPr>
      </w:pPr>
      <w:r>
        <w:rPr>
          <w:sz w:val="20"/>
        </w:rPr>
        <w:t>____________________________________________________________________________________________________________</w:t>
      </w:r>
    </w:p>
    <w:p w:rsidR="00C040D3" w:rsidRDefault="00C040D3" w:rsidP="00C040D3">
      <w:pPr>
        <w:pStyle w:val="Header1"/>
        <w:tabs>
          <w:tab w:val="clear" w:pos="8640"/>
          <w:tab w:val="left" w:pos="720"/>
          <w:tab w:val="left" w:pos="1440"/>
          <w:tab w:val="right" w:pos="10780"/>
        </w:tabs>
        <w:ind w:left="1440" w:hanging="1440"/>
        <w:jc w:val="both"/>
        <w:rPr>
          <w:rFonts w:ascii="Times New Roman Bold" w:hAnsi="Times New Roman Bold"/>
          <w:sz w:val="20"/>
          <w:u w:val="single"/>
        </w:rPr>
      </w:pPr>
    </w:p>
    <w:p w:rsidR="00C040D3" w:rsidRPr="00064731" w:rsidRDefault="00C040D3" w:rsidP="00C040D3">
      <w:pPr>
        <w:pStyle w:val="Header1"/>
        <w:tabs>
          <w:tab w:val="clear" w:pos="8640"/>
          <w:tab w:val="left" w:pos="720"/>
          <w:tab w:val="left" w:pos="1440"/>
          <w:tab w:val="right" w:pos="10780"/>
        </w:tabs>
        <w:jc w:val="both"/>
        <w:rPr>
          <w:rFonts w:ascii="Times New Roman Bold" w:hAnsi="Times New Roman Bold"/>
          <w:b/>
          <w:sz w:val="20"/>
          <w:u w:val="single"/>
        </w:rPr>
      </w:pPr>
      <w:r w:rsidRPr="00064731">
        <w:rPr>
          <w:rFonts w:ascii="Times New Roman Bold" w:hAnsi="Times New Roman Bold"/>
          <w:b/>
          <w:sz w:val="20"/>
          <w:u w:val="single"/>
        </w:rPr>
        <w:t>SERVICE</w:t>
      </w:r>
    </w:p>
    <w:p w:rsidR="00C040D3" w:rsidRDefault="00C040D3" w:rsidP="00C040D3">
      <w:pPr>
        <w:pStyle w:val="Header1"/>
        <w:tabs>
          <w:tab w:val="clear" w:pos="8640"/>
          <w:tab w:val="left" w:pos="720"/>
          <w:tab w:val="left" w:pos="1440"/>
          <w:tab w:val="right" w:pos="10780"/>
        </w:tabs>
        <w:ind w:left="1440" w:hanging="1440"/>
        <w:jc w:val="both"/>
        <w:rPr>
          <w:b/>
          <w:sz w:val="20"/>
        </w:rPr>
      </w:pPr>
    </w:p>
    <w:p w:rsidR="00064731" w:rsidRPr="00064731" w:rsidRDefault="00064731" w:rsidP="00C040D3">
      <w:pPr>
        <w:pStyle w:val="Header1"/>
        <w:tabs>
          <w:tab w:val="clear" w:pos="8640"/>
          <w:tab w:val="left" w:pos="720"/>
          <w:tab w:val="left" w:pos="1440"/>
          <w:tab w:val="right" w:pos="10780"/>
        </w:tabs>
        <w:ind w:left="1440" w:hanging="1440"/>
        <w:jc w:val="both"/>
        <w:rPr>
          <w:i/>
          <w:sz w:val="20"/>
        </w:rPr>
      </w:pPr>
      <w:r>
        <w:rPr>
          <w:b/>
          <w:sz w:val="20"/>
        </w:rPr>
        <w:t>Academic Policies Committee</w:t>
      </w:r>
      <w:r>
        <w:rPr>
          <w:b/>
          <w:sz w:val="20"/>
        </w:rPr>
        <w:tab/>
      </w:r>
      <w:r>
        <w:rPr>
          <w:b/>
          <w:sz w:val="20"/>
        </w:rPr>
        <w:tab/>
      </w:r>
      <w:r>
        <w:rPr>
          <w:i/>
          <w:sz w:val="20"/>
        </w:rPr>
        <w:t>Present</w:t>
      </w:r>
    </w:p>
    <w:p w:rsidR="00064731" w:rsidRDefault="00064731" w:rsidP="00C040D3">
      <w:pPr>
        <w:pStyle w:val="Header1"/>
        <w:tabs>
          <w:tab w:val="clear" w:pos="8640"/>
          <w:tab w:val="left" w:pos="720"/>
          <w:tab w:val="left" w:pos="1440"/>
          <w:tab w:val="right" w:pos="10780"/>
        </w:tabs>
        <w:jc w:val="both"/>
        <w:rPr>
          <w:rFonts w:ascii="Times New Roman Bold" w:hAnsi="Times New Roman Bold"/>
          <w:b/>
          <w:sz w:val="20"/>
        </w:rPr>
      </w:pPr>
    </w:p>
    <w:p w:rsidR="002032B8" w:rsidRDefault="002032B8" w:rsidP="00C040D3">
      <w:pPr>
        <w:pStyle w:val="Header1"/>
        <w:tabs>
          <w:tab w:val="clear" w:pos="8640"/>
          <w:tab w:val="left" w:pos="720"/>
          <w:tab w:val="left" w:pos="1440"/>
          <w:tab w:val="right" w:pos="10780"/>
        </w:tabs>
        <w:jc w:val="both"/>
        <w:rPr>
          <w:rFonts w:asciiTheme="majorBidi" w:hAnsiTheme="majorBidi" w:cstheme="majorBidi"/>
          <w:bCs/>
          <w:i/>
          <w:iCs/>
          <w:sz w:val="20"/>
        </w:rPr>
      </w:pPr>
      <w:r>
        <w:rPr>
          <w:rFonts w:ascii="Times New Roman Bold" w:hAnsi="Times New Roman Bold"/>
          <w:b/>
          <w:sz w:val="20"/>
        </w:rPr>
        <w:t>Faculty-in-Residence</w:t>
      </w:r>
      <w:r>
        <w:rPr>
          <w:rFonts w:ascii="Times New Roman Bold" w:hAnsi="Times New Roman Bold"/>
          <w:b/>
          <w:sz w:val="20"/>
        </w:rPr>
        <w:tab/>
      </w:r>
      <w:r>
        <w:rPr>
          <w:rFonts w:ascii="Times New Roman Bold" w:hAnsi="Times New Roman Bold"/>
          <w:b/>
          <w:sz w:val="20"/>
        </w:rPr>
        <w:tab/>
      </w:r>
      <w:r w:rsidRPr="002032B8">
        <w:rPr>
          <w:rFonts w:asciiTheme="majorBidi" w:hAnsiTheme="majorBidi" w:cstheme="majorBidi"/>
          <w:bCs/>
          <w:i/>
          <w:iCs/>
          <w:sz w:val="20"/>
        </w:rPr>
        <w:t xml:space="preserve">Fall 2016 </w:t>
      </w:r>
      <w:r>
        <w:rPr>
          <w:rFonts w:asciiTheme="majorBidi" w:hAnsiTheme="majorBidi" w:cstheme="majorBidi"/>
          <w:bCs/>
          <w:i/>
          <w:iCs/>
          <w:sz w:val="20"/>
        </w:rPr>
        <w:t>–</w:t>
      </w:r>
      <w:r w:rsidRPr="002032B8">
        <w:rPr>
          <w:rFonts w:asciiTheme="majorBidi" w:hAnsiTheme="majorBidi" w:cstheme="majorBidi"/>
          <w:bCs/>
          <w:i/>
          <w:iCs/>
          <w:sz w:val="20"/>
        </w:rPr>
        <w:t xml:space="preserve"> </w:t>
      </w:r>
      <w:r w:rsidR="00064731">
        <w:rPr>
          <w:rFonts w:asciiTheme="majorBidi" w:hAnsiTheme="majorBidi" w:cstheme="majorBidi"/>
          <w:bCs/>
          <w:i/>
          <w:iCs/>
          <w:sz w:val="20"/>
        </w:rPr>
        <w:t>Spring 2019</w:t>
      </w:r>
    </w:p>
    <w:p w:rsidR="00832890" w:rsidRDefault="00832890" w:rsidP="00C040D3">
      <w:pPr>
        <w:pStyle w:val="Header1"/>
        <w:tabs>
          <w:tab w:val="clear" w:pos="8640"/>
          <w:tab w:val="left" w:pos="720"/>
          <w:tab w:val="left" w:pos="1440"/>
          <w:tab w:val="right" w:pos="10780"/>
        </w:tabs>
        <w:jc w:val="both"/>
        <w:rPr>
          <w:rFonts w:asciiTheme="majorBidi" w:hAnsiTheme="majorBidi" w:cstheme="majorBidi"/>
          <w:bCs/>
          <w:i/>
          <w:iCs/>
          <w:sz w:val="20"/>
        </w:rPr>
      </w:pPr>
    </w:p>
    <w:p w:rsidR="00832890" w:rsidRPr="00832890" w:rsidRDefault="00832890" w:rsidP="00C040D3">
      <w:pPr>
        <w:pStyle w:val="Header1"/>
        <w:tabs>
          <w:tab w:val="clear" w:pos="8640"/>
          <w:tab w:val="left" w:pos="720"/>
          <w:tab w:val="left" w:pos="1440"/>
          <w:tab w:val="right" w:pos="10780"/>
        </w:tabs>
        <w:jc w:val="both"/>
        <w:rPr>
          <w:rFonts w:asciiTheme="majorBidi" w:hAnsiTheme="majorBidi" w:cstheme="majorBidi"/>
          <w:bCs/>
          <w:i/>
          <w:iCs/>
          <w:sz w:val="20"/>
        </w:rPr>
      </w:pPr>
      <w:r>
        <w:rPr>
          <w:rFonts w:asciiTheme="majorBidi" w:hAnsiTheme="majorBidi" w:cstheme="majorBidi"/>
          <w:b/>
          <w:bCs/>
          <w:iCs/>
          <w:sz w:val="20"/>
        </w:rPr>
        <w:t>Faculty Representative to Board of Trustee’s Committee for Campus Life</w:t>
      </w:r>
      <w:r>
        <w:rPr>
          <w:rFonts w:asciiTheme="majorBidi" w:hAnsiTheme="majorBidi" w:cstheme="majorBidi"/>
          <w:b/>
          <w:bCs/>
          <w:iCs/>
          <w:sz w:val="20"/>
        </w:rPr>
        <w:tab/>
      </w:r>
      <w:r w:rsidR="00064731">
        <w:rPr>
          <w:rFonts w:asciiTheme="majorBidi" w:hAnsiTheme="majorBidi" w:cstheme="majorBidi"/>
          <w:bCs/>
          <w:i/>
          <w:iCs/>
          <w:sz w:val="20"/>
        </w:rPr>
        <w:t>Fall 2018 – Spring 2019</w:t>
      </w:r>
    </w:p>
    <w:p w:rsidR="002032B8" w:rsidRPr="002032B8" w:rsidRDefault="002032B8" w:rsidP="00C040D3">
      <w:pPr>
        <w:pStyle w:val="Header1"/>
        <w:tabs>
          <w:tab w:val="clear" w:pos="8640"/>
          <w:tab w:val="left" w:pos="720"/>
          <w:tab w:val="left" w:pos="1440"/>
          <w:tab w:val="right" w:pos="10780"/>
        </w:tabs>
        <w:jc w:val="both"/>
        <w:rPr>
          <w:rFonts w:ascii="Times New Roman Bold" w:hAnsi="Times New Roman Bold"/>
          <w:bCs/>
          <w:i/>
          <w:iCs/>
          <w:sz w:val="20"/>
        </w:rPr>
      </w:pPr>
    </w:p>
    <w:p w:rsidR="00832890" w:rsidRDefault="00832890" w:rsidP="00C040D3">
      <w:pPr>
        <w:pStyle w:val="Header1"/>
        <w:tabs>
          <w:tab w:val="clear" w:pos="8640"/>
          <w:tab w:val="left" w:pos="720"/>
          <w:tab w:val="left" w:pos="1440"/>
          <w:tab w:val="right" w:pos="10780"/>
        </w:tabs>
        <w:jc w:val="both"/>
        <w:rPr>
          <w:i/>
          <w:sz w:val="20"/>
        </w:rPr>
      </w:pPr>
      <w:r w:rsidRPr="00BE52A2">
        <w:rPr>
          <w:rFonts w:ascii="Times New Roman Bold" w:hAnsi="Times New Roman Bold"/>
          <w:b/>
          <w:sz w:val="20"/>
        </w:rPr>
        <w:t>Community Principles Review Team</w:t>
      </w:r>
      <w:r>
        <w:rPr>
          <w:rFonts w:ascii="Times New Roman Bold" w:hAnsi="Times New Roman Bold"/>
          <w:sz w:val="20"/>
        </w:rPr>
        <w:t xml:space="preserve"> </w:t>
      </w:r>
      <w:r>
        <w:rPr>
          <w:rFonts w:ascii="Times New Roman Bold" w:hAnsi="Times New Roman Bold"/>
          <w:b/>
          <w:sz w:val="20"/>
        </w:rPr>
        <w:tab/>
      </w:r>
      <w:r>
        <w:rPr>
          <w:rFonts w:ascii="Times New Roman Bold" w:hAnsi="Times New Roman Bold"/>
          <w:b/>
          <w:sz w:val="20"/>
        </w:rPr>
        <w:tab/>
      </w:r>
      <w:r>
        <w:rPr>
          <w:i/>
          <w:sz w:val="20"/>
        </w:rPr>
        <w:t>Spring 2018</w:t>
      </w:r>
    </w:p>
    <w:p w:rsidR="00832890" w:rsidRPr="00832890" w:rsidRDefault="00832890" w:rsidP="00C040D3">
      <w:pPr>
        <w:pStyle w:val="Header1"/>
        <w:tabs>
          <w:tab w:val="clear" w:pos="8640"/>
          <w:tab w:val="left" w:pos="720"/>
          <w:tab w:val="left" w:pos="1440"/>
          <w:tab w:val="right" w:pos="10780"/>
        </w:tabs>
        <w:jc w:val="both"/>
        <w:rPr>
          <w:i/>
          <w:sz w:val="20"/>
        </w:rPr>
      </w:pPr>
    </w:p>
    <w:p w:rsidR="00C040D3" w:rsidRDefault="00C040D3" w:rsidP="00C040D3">
      <w:pPr>
        <w:pStyle w:val="Header1"/>
        <w:tabs>
          <w:tab w:val="clear" w:pos="8640"/>
          <w:tab w:val="left" w:pos="720"/>
          <w:tab w:val="left" w:pos="1440"/>
          <w:tab w:val="right" w:pos="10780"/>
        </w:tabs>
        <w:jc w:val="both"/>
        <w:rPr>
          <w:rFonts w:ascii="Times New Roman Bold" w:hAnsi="Times New Roman Bold"/>
          <w:i/>
          <w:sz w:val="20"/>
        </w:rPr>
      </w:pPr>
      <w:r>
        <w:rPr>
          <w:rFonts w:ascii="Times New Roman Bold" w:hAnsi="Times New Roman Bold"/>
          <w:b/>
          <w:sz w:val="20"/>
        </w:rPr>
        <w:t>Undergraduate Poster Session Judge – Joint Mathematics Meetings</w:t>
      </w:r>
      <w:r>
        <w:rPr>
          <w:rFonts w:ascii="Times New Roman Bold" w:hAnsi="Times New Roman Bold"/>
          <w:b/>
          <w:sz w:val="20"/>
        </w:rPr>
        <w:tab/>
      </w:r>
      <w:r w:rsidRPr="002032B8">
        <w:rPr>
          <w:rFonts w:asciiTheme="majorBidi" w:hAnsiTheme="majorBidi" w:cstheme="majorBidi"/>
          <w:i/>
          <w:sz w:val="20"/>
        </w:rPr>
        <w:t>Spring 2017</w:t>
      </w:r>
      <w:r w:rsidR="000571A1">
        <w:rPr>
          <w:rFonts w:asciiTheme="majorBidi" w:hAnsiTheme="majorBidi" w:cstheme="majorBidi"/>
          <w:i/>
          <w:sz w:val="20"/>
        </w:rPr>
        <w:t>, 2018</w:t>
      </w:r>
    </w:p>
    <w:p w:rsidR="00C040D3" w:rsidRDefault="00C040D3" w:rsidP="00C040D3">
      <w:pPr>
        <w:pStyle w:val="Header1"/>
        <w:tabs>
          <w:tab w:val="clear" w:pos="8640"/>
          <w:tab w:val="left" w:pos="720"/>
          <w:tab w:val="left" w:pos="1440"/>
          <w:tab w:val="right" w:pos="10780"/>
        </w:tabs>
        <w:jc w:val="both"/>
        <w:rPr>
          <w:rFonts w:ascii="Times New Roman Bold" w:hAnsi="Times New Roman Bold"/>
          <w:b/>
          <w:sz w:val="20"/>
        </w:rPr>
      </w:pPr>
    </w:p>
    <w:p w:rsidR="00C040D3" w:rsidRPr="00F004DE" w:rsidRDefault="00C040D3" w:rsidP="00C040D3">
      <w:pPr>
        <w:pStyle w:val="Header1"/>
        <w:tabs>
          <w:tab w:val="clear" w:pos="8640"/>
          <w:tab w:val="left" w:pos="720"/>
          <w:tab w:val="left" w:pos="1440"/>
          <w:tab w:val="right" w:pos="10780"/>
        </w:tabs>
        <w:jc w:val="both"/>
        <w:rPr>
          <w:rFonts w:ascii="Times New Roman Bold" w:hAnsi="Times New Roman Bold"/>
          <w:i/>
          <w:sz w:val="20"/>
        </w:rPr>
      </w:pPr>
      <w:r>
        <w:rPr>
          <w:rFonts w:ascii="Times New Roman Bold" w:hAnsi="Times New Roman Bold"/>
          <w:b/>
          <w:sz w:val="20"/>
        </w:rPr>
        <w:t xml:space="preserve">Referee for </w:t>
      </w:r>
      <w:r w:rsidRPr="002032B8">
        <w:rPr>
          <w:rFonts w:ascii="Times New Roman Bold" w:hAnsi="Times New Roman Bold"/>
          <w:bCs/>
          <w:i/>
          <w:sz w:val="20"/>
        </w:rPr>
        <w:t>College Mathematics Journal</w:t>
      </w:r>
      <w:r w:rsidRPr="002032B8">
        <w:rPr>
          <w:rFonts w:ascii="Times New Roman Bold" w:hAnsi="Times New Roman Bold"/>
          <w:bCs/>
          <w:sz w:val="20"/>
        </w:rPr>
        <w:t xml:space="preserve"> </w:t>
      </w:r>
      <w:r>
        <w:rPr>
          <w:rFonts w:ascii="Times New Roman Bold" w:hAnsi="Times New Roman Bold"/>
          <w:sz w:val="20"/>
        </w:rPr>
        <w:tab/>
      </w:r>
      <w:r w:rsidR="000571A1">
        <w:rPr>
          <w:rFonts w:ascii="Times New Roman Bold" w:hAnsi="Times New Roman Bold"/>
          <w:sz w:val="20"/>
        </w:rPr>
        <w:tab/>
      </w:r>
      <w:r w:rsidRPr="002032B8">
        <w:rPr>
          <w:rFonts w:asciiTheme="majorBidi" w:hAnsiTheme="majorBidi" w:cstheme="majorBidi"/>
          <w:i/>
          <w:sz w:val="20"/>
        </w:rPr>
        <w:t>Fall 2016</w:t>
      </w:r>
      <w:r w:rsidR="00832890">
        <w:rPr>
          <w:rFonts w:asciiTheme="majorBidi" w:hAnsiTheme="majorBidi" w:cstheme="majorBidi"/>
          <w:i/>
          <w:sz w:val="20"/>
        </w:rPr>
        <w:t xml:space="preserve"> - Present</w:t>
      </w:r>
    </w:p>
    <w:p w:rsidR="00C040D3" w:rsidRDefault="00C040D3" w:rsidP="00C040D3">
      <w:pPr>
        <w:pStyle w:val="Header1"/>
        <w:tabs>
          <w:tab w:val="clear" w:pos="8640"/>
          <w:tab w:val="left" w:pos="720"/>
          <w:tab w:val="left" w:pos="1440"/>
          <w:tab w:val="right" w:pos="10780"/>
        </w:tabs>
        <w:jc w:val="both"/>
        <w:rPr>
          <w:rFonts w:ascii="Times New Roman Bold" w:hAnsi="Times New Roman Bold"/>
          <w:b/>
          <w:sz w:val="20"/>
        </w:rPr>
      </w:pPr>
    </w:p>
    <w:p w:rsidR="00C040D3" w:rsidRDefault="00832890" w:rsidP="00C040D3">
      <w:pPr>
        <w:pStyle w:val="Header1"/>
        <w:tabs>
          <w:tab w:val="clear" w:pos="8640"/>
          <w:tab w:val="left" w:pos="720"/>
          <w:tab w:val="left" w:pos="1440"/>
          <w:tab w:val="right" w:pos="10780"/>
        </w:tabs>
        <w:ind w:left="1440" w:hanging="1440"/>
        <w:jc w:val="both"/>
        <w:rPr>
          <w:i/>
          <w:sz w:val="20"/>
        </w:rPr>
      </w:pPr>
      <w:r>
        <w:rPr>
          <w:b/>
          <w:sz w:val="20"/>
        </w:rPr>
        <w:t>“Goucher Bound”, Admitted Student Event, Faculty</w:t>
      </w:r>
      <w:r w:rsidR="00C040D3">
        <w:rPr>
          <w:b/>
          <w:sz w:val="20"/>
        </w:rPr>
        <w:t xml:space="preserve"> Representative</w:t>
      </w:r>
      <w:r w:rsidR="00C040D3">
        <w:rPr>
          <w:b/>
          <w:sz w:val="20"/>
        </w:rPr>
        <w:tab/>
      </w:r>
      <w:r>
        <w:rPr>
          <w:i/>
          <w:sz w:val="20"/>
        </w:rPr>
        <w:t>Spring 2017. 2018</w:t>
      </w:r>
    </w:p>
    <w:p w:rsidR="00C040D3" w:rsidRDefault="00C040D3" w:rsidP="00C040D3">
      <w:pPr>
        <w:pStyle w:val="Header1"/>
        <w:tabs>
          <w:tab w:val="clear" w:pos="8640"/>
          <w:tab w:val="left" w:pos="720"/>
          <w:tab w:val="left" w:pos="1440"/>
          <w:tab w:val="right" w:pos="10780"/>
        </w:tabs>
        <w:jc w:val="both"/>
        <w:rPr>
          <w:b/>
          <w:sz w:val="20"/>
        </w:rPr>
      </w:pPr>
    </w:p>
    <w:p w:rsidR="00C040D3" w:rsidRPr="00BE52A2" w:rsidRDefault="00C040D3" w:rsidP="00C040D3">
      <w:pPr>
        <w:pStyle w:val="Header1"/>
        <w:tabs>
          <w:tab w:val="clear" w:pos="8640"/>
          <w:tab w:val="left" w:pos="720"/>
          <w:tab w:val="left" w:pos="1440"/>
          <w:tab w:val="right" w:pos="10780"/>
        </w:tabs>
        <w:jc w:val="both"/>
        <w:rPr>
          <w:i/>
          <w:sz w:val="20"/>
        </w:rPr>
      </w:pPr>
      <w:r>
        <w:rPr>
          <w:b/>
          <w:sz w:val="20"/>
        </w:rPr>
        <w:t>Move-In Day Volunteer</w:t>
      </w:r>
      <w:r>
        <w:rPr>
          <w:b/>
          <w:sz w:val="20"/>
        </w:rPr>
        <w:tab/>
      </w:r>
      <w:r>
        <w:rPr>
          <w:b/>
          <w:sz w:val="20"/>
        </w:rPr>
        <w:tab/>
      </w:r>
      <w:r>
        <w:rPr>
          <w:i/>
          <w:sz w:val="20"/>
        </w:rPr>
        <w:t>Fall 2016</w:t>
      </w:r>
      <w:r w:rsidR="000571A1">
        <w:rPr>
          <w:i/>
          <w:sz w:val="20"/>
        </w:rPr>
        <w:t>, 2017, 2018</w:t>
      </w:r>
      <w:r w:rsidR="00064731">
        <w:rPr>
          <w:i/>
          <w:sz w:val="20"/>
        </w:rPr>
        <w:t>, 2019</w:t>
      </w:r>
    </w:p>
    <w:p w:rsidR="00C040D3" w:rsidRDefault="00C040D3" w:rsidP="00C040D3">
      <w:pPr>
        <w:pStyle w:val="Header1"/>
        <w:tabs>
          <w:tab w:val="clear" w:pos="8640"/>
          <w:tab w:val="right" w:pos="10780"/>
        </w:tabs>
        <w:jc w:val="both"/>
        <w:rPr>
          <w:sz w:val="20"/>
        </w:rPr>
      </w:pPr>
      <w:r>
        <w:rPr>
          <w:sz w:val="20"/>
        </w:rPr>
        <w:t>____________________________________________________________________________________________________________</w:t>
      </w:r>
    </w:p>
    <w:p w:rsidR="00C040D3" w:rsidRDefault="00C040D3" w:rsidP="00C040D3">
      <w:pPr>
        <w:pStyle w:val="Header1"/>
        <w:tabs>
          <w:tab w:val="clear" w:pos="8640"/>
          <w:tab w:val="left" w:pos="720"/>
          <w:tab w:val="left" w:pos="1440"/>
          <w:tab w:val="right" w:pos="10780"/>
        </w:tabs>
        <w:jc w:val="both"/>
        <w:rPr>
          <w:sz w:val="20"/>
        </w:rPr>
      </w:pPr>
    </w:p>
    <w:p w:rsidR="00C040D3" w:rsidRPr="00064731" w:rsidRDefault="00C040D3" w:rsidP="00C040D3">
      <w:pPr>
        <w:pStyle w:val="Header1"/>
        <w:tabs>
          <w:tab w:val="clear" w:pos="8640"/>
          <w:tab w:val="left" w:pos="720"/>
          <w:tab w:val="left" w:pos="1440"/>
          <w:tab w:val="right" w:pos="10780"/>
        </w:tabs>
        <w:jc w:val="both"/>
        <w:rPr>
          <w:rFonts w:ascii="Times New Roman Bold" w:hAnsi="Times New Roman Bold"/>
          <w:b/>
          <w:sz w:val="20"/>
          <w:u w:val="single"/>
        </w:rPr>
      </w:pPr>
      <w:r w:rsidRPr="00064731">
        <w:rPr>
          <w:rFonts w:ascii="Times New Roman Bold" w:hAnsi="Times New Roman Bold"/>
          <w:b/>
          <w:sz w:val="20"/>
          <w:u w:val="single"/>
        </w:rPr>
        <w:t>SKILLS</w:t>
      </w:r>
    </w:p>
    <w:p w:rsidR="00C040D3" w:rsidRDefault="00C040D3" w:rsidP="00C040D3">
      <w:pPr>
        <w:pStyle w:val="Header1"/>
        <w:tabs>
          <w:tab w:val="clear" w:pos="8640"/>
          <w:tab w:val="left" w:pos="720"/>
          <w:tab w:val="left" w:pos="1440"/>
          <w:tab w:val="right" w:pos="10780"/>
        </w:tabs>
        <w:ind w:left="1440" w:hanging="1440"/>
        <w:jc w:val="both"/>
        <w:rPr>
          <w:rFonts w:ascii="Times New Roman Bold" w:hAnsi="Times New Roman Bold"/>
          <w:sz w:val="20"/>
          <w:u w:val="single"/>
        </w:rPr>
      </w:pPr>
    </w:p>
    <w:p w:rsidR="00196616" w:rsidRPr="00196616" w:rsidRDefault="00196616" w:rsidP="00C040D3">
      <w:pPr>
        <w:pStyle w:val="Header1"/>
        <w:numPr>
          <w:ilvl w:val="0"/>
          <w:numId w:val="2"/>
        </w:numPr>
        <w:tabs>
          <w:tab w:val="clear" w:pos="8640"/>
          <w:tab w:val="left" w:pos="720"/>
          <w:tab w:val="left" w:pos="1440"/>
          <w:tab w:val="right" w:pos="10780"/>
        </w:tabs>
        <w:ind w:left="1620" w:hanging="1620"/>
        <w:jc w:val="both"/>
        <w:rPr>
          <w:position w:val="-2"/>
          <w:sz w:val="20"/>
        </w:rPr>
      </w:pPr>
      <w:r w:rsidRPr="00196616">
        <w:rPr>
          <w:sz w:val="20"/>
          <w:u w:val="single"/>
        </w:rPr>
        <w:t>Programming Languages:</w:t>
      </w:r>
      <w:r>
        <w:rPr>
          <w:sz w:val="20"/>
        </w:rPr>
        <w:t xml:space="preserve"> MATLAB</w:t>
      </w:r>
      <w:r>
        <w:rPr>
          <w:position w:val="-2"/>
          <w:sz w:val="20"/>
        </w:rPr>
        <w:t xml:space="preserve">, Python, </w:t>
      </w:r>
      <w:r w:rsidRPr="00196616">
        <w:rPr>
          <w:sz w:val="20"/>
        </w:rPr>
        <w:t>Sage</w:t>
      </w:r>
      <w:r>
        <w:rPr>
          <w:position w:val="-2"/>
          <w:sz w:val="20"/>
        </w:rPr>
        <w:t xml:space="preserve">, </w:t>
      </w:r>
      <w:r w:rsidRPr="00196616">
        <w:rPr>
          <w:sz w:val="20"/>
        </w:rPr>
        <w:t>R</w:t>
      </w:r>
    </w:p>
    <w:p w:rsidR="00196616" w:rsidRPr="00196616" w:rsidRDefault="00196616" w:rsidP="00C040D3">
      <w:pPr>
        <w:pStyle w:val="Header1"/>
        <w:numPr>
          <w:ilvl w:val="0"/>
          <w:numId w:val="2"/>
        </w:numPr>
        <w:tabs>
          <w:tab w:val="clear" w:pos="8640"/>
          <w:tab w:val="left" w:pos="720"/>
          <w:tab w:val="left" w:pos="1440"/>
          <w:tab w:val="right" w:pos="10780"/>
        </w:tabs>
        <w:ind w:left="1620" w:hanging="1620"/>
        <w:jc w:val="both"/>
        <w:rPr>
          <w:position w:val="-2"/>
          <w:sz w:val="20"/>
        </w:rPr>
      </w:pPr>
      <w:r>
        <w:rPr>
          <w:sz w:val="20"/>
          <w:u w:val="single"/>
        </w:rPr>
        <w:t>Natural Languages:</w:t>
      </w:r>
      <w:r w:rsidRPr="00196616">
        <w:rPr>
          <w:position w:val="-2"/>
          <w:sz w:val="20"/>
        </w:rPr>
        <w:t xml:space="preserve"> </w:t>
      </w:r>
      <w:r>
        <w:rPr>
          <w:position w:val="-2"/>
          <w:sz w:val="20"/>
        </w:rPr>
        <w:t>English (native), French (fluent), Spanish (beginner)</w:t>
      </w:r>
    </w:p>
    <w:p w:rsidR="00C040D3" w:rsidRPr="00196616" w:rsidRDefault="00196616" w:rsidP="00196616">
      <w:pPr>
        <w:pStyle w:val="Header1"/>
        <w:numPr>
          <w:ilvl w:val="0"/>
          <w:numId w:val="2"/>
        </w:numPr>
        <w:tabs>
          <w:tab w:val="clear" w:pos="8640"/>
          <w:tab w:val="left" w:pos="720"/>
          <w:tab w:val="left" w:pos="1440"/>
          <w:tab w:val="right" w:pos="10780"/>
        </w:tabs>
        <w:ind w:left="1620" w:hanging="1620"/>
        <w:jc w:val="both"/>
        <w:rPr>
          <w:position w:val="-2"/>
          <w:sz w:val="20"/>
        </w:rPr>
      </w:pPr>
      <w:r>
        <w:rPr>
          <w:sz w:val="20"/>
          <w:u w:val="single"/>
        </w:rPr>
        <w:t>Computer Proficiencies:</w:t>
      </w:r>
      <w:r>
        <w:rPr>
          <w:sz w:val="20"/>
        </w:rPr>
        <w:t xml:space="preserve"> </w:t>
      </w:r>
      <w:proofErr w:type="spellStart"/>
      <w:r w:rsidR="00C040D3">
        <w:rPr>
          <w:sz w:val="20"/>
        </w:rPr>
        <w:t>LaTeX</w:t>
      </w:r>
      <w:proofErr w:type="spellEnd"/>
      <w:r>
        <w:rPr>
          <w:position w:val="-2"/>
          <w:sz w:val="20"/>
        </w:rPr>
        <w:t xml:space="preserve">, </w:t>
      </w:r>
      <w:r w:rsidR="00C040D3" w:rsidRPr="00196616">
        <w:rPr>
          <w:sz w:val="20"/>
        </w:rPr>
        <w:t xml:space="preserve">Mac OS, Windows </w:t>
      </w:r>
    </w:p>
    <w:p w:rsidR="00C040D3" w:rsidRPr="00064731" w:rsidRDefault="00C040D3" w:rsidP="00064731">
      <w:pPr>
        <w:pStyle w:val="Header1"/>
        <w:tabs>
          <w:tab w:val="clear" w:pos="8640"/>
          <w:tab w:val="right" w:pos="10780"/>
        </w:tabs>
        <w:jc w:val="both"/>
        <w:rPr>
          <w:sz w:val="20"/>
        </w:rPr>
      </w:pPr>
      <w:r>
        <w:rPr>
          <w:sz w:val="20"/>
        </w:rPr>
        <w:t>____________________________________________________________________________________________________________</w:t>
      </w:r>
      <w:bookmarkStart w:id="0" w:name="_GoBack"/>
      <w:bookmarkEnd w:id="0"/>
    </w:p>
    <w:p w:rsidR="00327928" w:rsidRDefault="00B90279"/>
    <w:sectPr w:rsidR="00327928">
      <w:headerReference w:type="even" r:id="rId8"/>
      <w:headerReference w:type="default" r:id="rId9"/>
      <w:footerReference w:type="even" r:id="rId10"/>
      <w:footerReference w:type="default" r:id="rId11"/>
      <w:pgSz w:w="12240" w:h="15840"/>
      <w:pgMar w:top="720" w:right="720" w:bottom="547" w:left="720"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279" w:rsidRDefault="00B90279">
      <w:r>
        <w:separator/>
      </w:r>
    </w:p>
  </w:endnote>
  <w:endnote w:type="continuationSeparator" w:id="0">
    <w:p w:rsidR="00B90279" w:rsidRDefault="00B9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New Roman Bold Italic">
    <w:altName w:val="Times New Roman"/>
    <w:panose1 w:val="02020703060505090304"/>
    <w:charset w:val="00"/>
    <w:family w:val="roman"/>
    <w:pitch w:val="variable"/>
    <w:sig w:usb0="E0000AFF" w:usb1="00007843" w:usb2="00000001" w:usb3="00000000" w:csb0="000001BF" w:csb1="00000000"/>
  </w:font>
  <w:font w:name="Times New Roman Italic">
    <w:altName w:val="Times New Roman"/>
    <w:panose1 w:val="0202050305040509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DB6" w:rsidRDefault="00C040D3" w:rsidP="00396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13DB6" w:rsidRDefault="00B9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DB6" w:rsidRDefault="00C040D3" w:rsidP="00396D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13DB6" w:rsidRDefault="00B9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279" w:rsidRDefault="00B90279">
      <w:r>
        <w:separator/>
      </w:r>
    </w:p>
  </w:footnote>
  <w:footnote w:type="continuationSeparator" w:id="0">
    <w:p w:rsidR="00B90279" w:rsidRDefault="00B9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DB6" w:rsidRPr="0035277F" w:rsidRDefault="00C040D3" w:rsidP="0035277F">
    <w:pPr>
      <w:pStyle w:val="Header1"/>
      <w:tabs>
        <w:tab w:val="clear" w:pos="8640"/>
        <w:tab w:val="right" w:pos="10780"/>
      </w:tabs>
      <w:jc w:val="center"/>
      <w:rPr>
        <w:rFonts w:ascii="Times New Roman Bold" w:hAnsi="Times New Roman Bold"/>
        <w:sz w:val="28"/>
      </w:rPr>
    </w:pPr>
    <w:r>
      <w:rPr>
        <w:rFonts w:ascii="Times New Roman Bold" w:hAnsi="Times New Roman Bold"/>
        <w:sz w:val="28"/>
      </w:rPr>
      <w:t>Rachel Elizabeth Grotheer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DB6" w:rsidRPr="0035277F" w:rsidRDefault="00C040D3" w:rsidP="0035277F">
    <w:pPr>
      <w:pStyle w:val="Header1"/>
      <w:tabs>
        <w:tab w:val="clear" w:pos="8640"/>
        <w:tab w:val="right" w:pos="10780"/>
      </w:tabs>
      <w:jc w:val="center"/>
      <w:rPr>
        <w:rFonts w:ascii="Times New Roman Bold" w:hAnsi="Times New Roman Bold"/>
        <w:sz w:val="28"/>
      </w:rPr>
    </w:pPr>
    <w:r>
      <w:rPr>
        <w:rFonts w:ascii="Times New Roman Bold" w:hAnsi="Times New Roman Bold"/>
        <w:sz w:val="28"/>
      </w:rPr>
      <w:t>Rachel Elizabeth Grotheer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D3"/>
    <w:rsid w:val="000571A1"/>
    <w:rsid w:val="00064731"/>
    <w:rsid w:val="00091360"/>
    <w:rsid w:val="000A1E84"/>
    <w:rsid w:val="00196616"/>
    <w:rsid w:val="001C32C3"/>
    <w:rsid w:val="002032B8"/>
    <w:rsid w:val="00256C96"/>
    <w:rsid w:val="00291456"/>
    <w:rsid w:val="002A1DBD"/>
    <w:rsid w:val="00355BA8"/>
    <w:rsid w:val="00367739"/>
    <w:rsid w:val="003E6DDC"/>
    <w:rsid w:val="00425C59"/>
    <w:rsid w:val="00473B6E"/>
    <w:rsid w:val="004A481C"/>
    <w:rsid w:val="0058773E"/>
    <w:rsid w:val="005C2EC3"/>
    <w:rsid w:val="00832890"/>
    <w:rsid w:val="008413AE"/>
    <w:rsid w:val="00842089"/>
    <w:rsid w:val="00867F70"/>
    <w:rsid w:val="009648FB"/>
    <w:rsid w:val="00A15F03"/>
    <w:rsid w:val="00A363EA"/>
    <w:rsid w:val="00AB1595"/>
    <w:rsid w:val="00AC0BEB"/>
    <w:rsid w:val="00B90279"/>
    <w:rsid w:val="00BE5028"/>
    <w:rsid w:val="00BE52A2"/>
    <w:rsid w:val="00BF7591"/>
    <w:rsid w:val="00C040D3"/>
    <w:rsid w:val="00C043E2"/>
    <w:rsid w:val="00C54F66"/>
    <w:rsid w:val="00C814F6"/>
    <w:rsid w:val="00D015AC"/>
    <w:rsid w:val="00D1000A"/>
    <w:rsid w:val="00D216F7"/>
    <w:rsid w:val="00E062C4"/>
    <w:rsid w:val="00ED570D"/>
    <w:rsid w:val="00F01CE6"/>
    <w:rsid w:val="00F86E73"/>
    <w:rsid w:val="00F94CBA"/>
    <w:rsid w:val="00FE5B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BDD8336"/>
  <w15:chartTrackingRefBased/>
  <w15:docId w15:val="{79389864-5D00-A54E-9553-EFFE1CCF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D3"/>
    <w:rPr>
      <w:rFonts w:ascii="Times New Roman" w:eastAsia="ヒラギノ角ゴ Pro W3" w:hAnsi="Times New Roman" w:cs="Times New Roman"/>
      <w:color w:val="000000"/>
      <w:sz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C040D3"/>
    <w:pPr>
      <w:tabs>
        <w:tab w:val="center" w:pos="4320"/>
        <w:tab w:val="right" w:pos="8640"/>
      </w:tabs>
    </w:pPr>
    <w:rPr>
      <w:rFonts w:ascii="Times New Roman" w:eastAsia="ヒラギノ角ゴ Pro W3" w:hAnsi="Times New Roman" w:cs="Times New Roman"/>
      <w:color w:val="000000"/>
      <w:szCs w:val="20"/>
      <w:lang w:bidi="ar-SA"/>
    </w:rPr>
  </w:style>
  <w:style w:type="numbering" w:customStyle="1" w:styleId="Bullet">
    <w:name w:val="Bullet"/>
    <w:rsid w:val="00C040D3"/>
  </w:style>
  <w:style w:type="paragraph" w:styleId="Footer">
    <w:name w:val="footer"/>
    <w:basedOn w:val="Normal"/>
    <w:link w:val="FooterChar"/>
    <w:rsid w:val="00C040D3"/>
    <w:pPr>
      <w:tabs>
        <w:tab w:val="center" w:pos="4320"/>
        <w:tab w:val="right" w:pos="8640"/>
      </w:tabs>
    </w:pPr>
  </w:style>
  <w:style w:type="character" w:customStyle="1" w:styleId="FooterChar">
    <w:name w:val="Footer Char"/>
    <w:basedOn w:val="DefaultParagraphFont"/>
    <w:link w:val="Footer"/>
    <w:rsid w:val="00C040D3"/>
    <w:rPr>
      <w:rFonts w:ascii="Times New Roman" w:eastAsia="ヒラギノ角ゴ Pro W3" w:hAnsi="Times New Roman" w:cs="Times New Roman"/>
      <w:color w:val="000000"/>
      <w:sz w:val="20"/>
      <w:lang w:val="en-US" w:bidi="ar-SA"/>
    </w:rPr>
  </w:style>
  <w:style w:type="character" w:styleId="Hyperlink">
    <w:name w:val="Hyperlink"/>
    <w:rsid w:val="00C040D3"/>
    <w:rPr>
      <w:color w:val="0000FF"/>
      <w:u w:val="single"/>
    </w:rPr>
  </w:style>
  <w:style w:type="character" w:styleId="PageNumber">
    <w:name w:val="page number"/>
    <w:rsid w:val="00C0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946">
      <w:bodyDiv w:val="1"/>
      <w:marLeft w:val="0"/>
      <w:marRight w:val="0"/>
      <w:marTop w:val="0"/>
      <w:marBottom w:val="0"/>
      <w:divBdr>
        <w:top w:val="none" w:sz="0" w:space="0" w:color="auto"/>
        <w:left w:val="none" w:sz="0" w:space="0" w:color="auto"/>
        <w:bottom w:val="none" w:sz="0" w:space="0" w:color="auto"/>
        <w:right w:val="none" w:sz="0" w:space="0" w:color="auto"/>
      </w:divBdr>
    </w:div>
    <w:div w:id="29034036">
      <w:bodyDiv w:val="1"/>
      <w:marLeft w:val="0"/>
      <w:marRight w:val="0"/>
      <w:marTop w:val="0"/>
      <w:marBottom w:val="0"/>
      <w:divBdr>
        <w:top w:val="none" w:sz="0" w:space="0" w:color="auto"/>
        <w:left w:val="none" w:sz="0" w:space="0" w:color="auto"/>
        <w:bottom w:val="none" w:sz="0" w:space="0" w:color="auto"/>
        <w:right w:val="none" w:sz="0" w:space="0" w:color="auto"/>
      </w:divBdr>
    </w:div>
    <w:div w:id="204879671">
      <w:bodyDiv w:val="1"/>
      <w:marLeft w:val="0"/>
      <w:marRight w:val="0"/>
      <w:marTop w:val="0"/>
      <w:marBottom w:val="0"/>
      <w:divBdr>
        <w:top w:val="none" w:sz="0" w:space="0" w:color="auto"/>
        <w:left w:val="none" w:sz="0" w:space="0" w:color="auto"/>
        <w:bottom w:val="none" w:sz="0" w:space="0" w:color="auto"/>
        <w:right w:val="none" w:sz="0" w:space="0" w:color="auto"/>
      </w:divBdr>
    </w:div>
    <w:div w:id="247275298">
      <w:bodyDiv w:val="1"/>
      <w:marLeft w:val="0"/>
      <w:marRight w:val="0"/>
      <w:marTop w:val="0"/>
      <w:marBottom w:val="0"/>
      <w:divBdr>
        <w:top w:val="none" w:sz="0" w:space="0" w:color="auto"/>
        <w:left w:val="none" w:sz="0" w:space="0" w:color="auto"/>
        <w:bottom w:val="none" w:sz="0" w:space="0" w:color="auto"/>
        <w:right w:val="none" w:sz="0" w:space="0" w:color="auto"/>
      </w:divBdr>
    </w:div>
    <w:div w:id="251672308">
      <w:bodyDiv w:val="1"/>
      <w:marLeft w:val="0"/>
      <w:marRight w:val="0"/>
      <w:marTop w:val="0"/>
      <w:marBottom w:val="0"/>
      <w:divBdr>
        <w:top w:val="none" w:sz="0" w:space="0" w:color="auto"/>
        <w:left w:val="none" w:sz="0" w:space="0" w:color="auto"/>
        <w:bottom w:val="none" w:sz="0" w:space="0" w:color="auto"/>
        <w:right w:val="none" w:sz="0" w:space="0" w:color="auto"/>
      </w:divBdr>
    </w:div>
    <w:div w:id="300110976">
      <w:bodyDiv w:val="1"/>
      <w:marLeft w:val="0"/>
      <w:marRight w:val="0"/>
      <w:marTop w:val="0"/>
      <w:marBottom w:val="0"/>
      <w:divBdr>
        <w:top w:val="none" w:sz="0" w:space="0" w:color="auto"/>
        <w:left w:val="none" w:sz="0" w:space="0" w:color="auto"/>
        <w:bottom w:val="none" w:sz="0" w:space="0" w:color="auto"/>
        <w:right w:val="none" w:sz="0" w:space="0" w:color="auto"/>
      </w:divBdr>
    </w:div>
    <w:div w:id="641233796">
      <w:bodyDiv w:val="1"/>
      <w:marLeft w:val="0"/>
      <w:marRight w:val="0"/>
      <w:marTop w:val="0"/>
      <w:marBottom w:val="0"/>
      <w:divBdr>
        <w:top w:val="none" w:sz="0" w:space="0" w:color="auto"/>
        <w:left w:val="none" w:sz="0" w:space="0" w:color="auto"/>
        <w:bottom w:val="none" w:sz="0" w:space="0" w:color="auto"/>
        <w:right w:val="none" w:sz="0" w:space="0" w:color="auto"/>
      </w:divBdr>
    </w:div>
    <w:div w:id="668871810">
      <w:bodyDiv w:val="1"/>
      <w:marLeft w:val="0"/>
      <w:marRight w:val="0"/>
      <w:marTop w:val="0"/>
      <w:marBottom w:val="0"/>
      <w:divBdr>
        <w:top w:val="none" w:sz="0" w:space="0" w:color="auto"/>
        <w:left w:val="none" w:sz="0" w:space="0" w:color="auto"/>
        <w:bottom w:val="none" w:sz="0" w:space="0" w:color="auto"/>
        <w:right w:val="none" w:sz="0" w:space="0" w:color="auto"/>
      </w:divBdr>
    </w:div>
    <w:div w:id="806967623">
      <w:bodyDiv w:val="1"/>
      <w:marLeft w:val="0"/>
      <w:marRight w:val="0"/>
      <w:marTop w:val="0"/>
      <w:marBottom w:val="0"/>
      <w:divBdr>
        <w:top w:val="none" w:sz="0" w:space="0" w:color="auto"/>
        <w:left w:val="none" w:sz="0" w:space="0" w:color="auto"/>
        <w:bottom w:val="none" w:sz="0" w:space="0" w:color="auto"/>
        <w:right w:val="none" w:sz="0" w:space="0" w:color="auto"/>
      </w:divBdr>
    </w:div>
    <w:div w:id="871259238">
      <w:bodyDiv w:val="1"/>
      <w:marLeft w:val="0"/>
      <w:marRight w:val="0"/>
      <w:marTop w:val="0"/>
      <w:marBottom w:val="0"/>
      <w:divBdr>
        <w:top w:val="none" w:sz="0" w:space="0" w:color="auto"/>
        <w:left w:val="none" w:sz="0" w:space="0" w:color="auto"/>
        <w:bottom w:val="none" w:sz="0" w:space="0" w:color="auto"/>
        <w:right w:val="none" w:sz="0" w:space="0" w:color="auto"/>
      </w:divBdr>
    </w:div>
    <w:div w:id="892811316">
      <w:bodyDiv w:val="1"/>
      <w:marLeft w:val="0"/>
      <w:marRight w:val="0"/>
      <w:marTop w:val="0"/>
      <w:marBottom w:val="0"/>
      <w:divBdr>
        <w:top w:val="none" w:sz="0" w:space="0" w:color="auto"/>
        <w:left w:val="none" w:sz="0" w:space="0" w:color="auto"/>
        <w:bottom w:val="none" w:sz="0" w:space="0" w:color="auto"/>
        <w:right w:val="none" w:sz="0" w:space="0" w:color="auto"/>
      </w:divBdr>
    </w:div>
    <w:div w:id="1202089202">
      <w:bodyDiv w:val="1"/>
      <w:marLeft w:val="0"/>
      <w:marRight w:val="0"/>
      <w:marTop w:val="0"/>
      <w:marBottom w:val="0"/>
      <w:divBdr>
        <w:top w:val="none" w:sz="0" w:space="0" w:color="auto"/>
        <w:left w:val="none" w:sz="0" w:space="0" w:color="auto"/>
        <w:bottom w:val="none" w:sz="0" w:space="0" w:color="auto"/>
        <w:right w:val="none" w:sz="0" w:space="0" w:color="auto"/>
      </w:divBdr>
    </w:div>
    <w:div w:id="1591620012">
      <w:bodyDiv w:val="1"/>
      <w:marLeft w:val="0"/>
      <w:marRight w:val="0"/>
      <w:marTop w:val="0"/>
      <w:marBottom w:val="0"/>
      <w:divBdr>
        <w:top w:val="none" w:sz="0" w:space="0" w:color="auto"/>
        <w:left w:val="none" w:sz="0" w:space="0" w:color="auto"/>
        <w:bottom w:val="none" w:sz="0" w:space="0" w:color="auto"/>
        <w:right w:val="none" w:sz="0" w:space="0" w:color="auto"/>
      </w:divBdr>
    </w:div>
    <w:div w:id="1960840126">
      <w:bodyDiv w:val="1"/>
      <w:marLeft w:val="0"/>
      <w:marRight w:val="0"/>
      <w:marTop w:val="0"/>
      <w:marBottom w:val="0"/>
      <w:divBdr>
        <w:top w:val="none" w:sz="0" w:space="0" w:color="auto"/>
        <w:left w:val="none" w:sz="0" w:space="0" w:color="auto"/>
        <w:bottom w:val="none" w:sz="0" w:space="0" w:color="auto"/>
        <w:right w:val="none" w:sz="0" w:space="0" w:color="auto"/>
      </w:divBdr>
    </w:div>
    <w:div w:id="2030911320">
      <w:bodyDiv w:val="1"/>
      <w:marLeft w:val="0"/>
      <w:marRight w:val="0"/>
      <w:marTop w:val="0"/>
      <w:marBottom w:val="0"/>
      <w:divBdr>
        <w:top w:val="none" w:sz="0" w:space="0" w:color="auto"/>
        <w:left w:val="none" w:sz="0" w:space="0" w:color="auto"/>
        <w:bottom w:val="none" w:sz="0" w:space="0" w:color="auto"/>
        <w:right w:val="none" w:sz="0" w:space="0" w:color="auto"/>
      </w:divBdr>
    </w:div>
    <w:div w:id="2069955856">
      <w:bodyDiv w:val="1"/>
      <w:marLeft w:val="0"/>
      <w:marRight w:val="0"/>
      <w:marTop w:val="0"/>
      <w:marBottom w:val="0"/>
      <w:divBdr>
        <w:top w:val="none" w:sz="0" w:space="0" w:color="auto"/>
        <w:left w:val="none" w:sz="0" w:space="0" w:color="auto"/>
        <w:bottom w:val="none" w:sz="0" w:space="0" w:color="auto"/>
        <w:right w:val="none" w:sz="0" w:space="0" w:color="auto"/>
      </w:divBdr>
    </w:div>
    <w:div w:id="21453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chelgrotheer.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Grotheer, Rachel</dc:creator>
  <cp:keywords/>
  <dc:description/>
  <cp:lastModifiedBy>Grotheer, Rachel</cp:lastModifiedBy>
  <cp:revision>6</cp:revision>
  <dcterms:created xsi:type="dcterms:W3CDTF">2019-04-15T03:18:00Z</dcterms:created>
  <dcterms:modified xsi:type="dcterms:W3CDTF">2019-09-12T22:22:00Z</dcterms:modified>
</cp:coreProperties>
</file>